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"/>
        <w:tblW w:w="14000" w:type="dxa"/>
        <w:tblLayout w:type="fixed"/>
        <w:tblLook w:val="04A0" w:firstRow="1" w:lastRow="0" w:firstColumn="1" w:lastColumn="0" w:noHBand="0" w:noVBand="1"/>
      </w:tblPr>
      <w:tblGrid>
        <w:gridCol w:w="3187"/>
        <w:gridCol w:w="8120"/>
        <w:gridCol w:w="1275"/>
        <w:gridCol w:w="1418"/>
      </w:tblGrid>
      <w:tr w:rsidR="005648B1" w:rsidRPr="00102C78" w:rsidTr="0029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SEZNAM RAZISKOVALNIH TEM – GORENJE, D.D.</w:t>
            </w:r>
          </w:p>
        </w:tc>
      </w:tr>
      <w:tr w:rsidR="005648B1" w:rsidRPr="00102C78" w:rsidTr="0029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shd w:val="clear" w:color="auto" w:fill="auto"/>
          </w:tcPr>
          <w:p w:rsidR="005648B1" w:rsidRPr="00102C78" w:rsidRDefault="005648B1" w:rsidP="00CD3ADE">
            <w:pPr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 – hladilno-zamrzovalni aparati; PSA – pralno-sušilni aparati; RE – razvoj elektronike</w:t>
            </w:r>
          </w:p>
        </w:tc>
      </w:tr>
      <w:tr w:rsidR="005648B1" w:rsidRPr="00102C78" w:rsidTr="0029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NASLOV</w:t>
            </w:r>
          </w:p>
        </w:tc>
        <w:tc>
          <w:tcPr>
            <w:tcW w:w="8120" w:type="dxa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02C78">
              <w:rPr>
                <w:rFonts w:asciiTheme="majorHAnsi" w:hAnsiTheme="majorHAnsi"/>
                <w:b/>
                <w:sz w:val="22"/>
                <w:szCs w:val="22"/>
              </w:rPr>
              <w:t>VSEBINA</w:t>
            </w:r>
          </w:p>
        </w:tc>
        <w:tc>
          <w:tcPr>
            <w:tcW w:w="1275" w:type="dxa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02C78">
              <w:rPr>
                <w:rFonts w:asciiTheme="majorHAnsi" w:hAnsiTheme="majorHAnsi"/>
                <w:b/>
                <w:sz w:val="22"/>
                <w:szCs w:val="22"/>
              </w:rPr>
              <w:t>PODROČJE</w:t>
            </w:r>
          </w:p>
        </w:tc>
        <w:tc>
          <w:tcPr>
            <w:tcW w:w="1418" w:type="dxa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02C78">
              <w:rPr>
                <w:rFonts w:asciiTheme="majorHAnsi" w:hAnsiTheme="majorHAnsi"/>
                <w:b/>
                <w:sz w:val="22"/>
                <w:szCs w:val="22"/>
              </w:rPr>
              <w:t>RAVEN</w:t>
            </w:r>
          </w:p>
        </w:tc>
      </w:tr>
      <w:tr w:rsidR="003E43C0" w:rsidRPr="00102C78" w:rsidTr="0029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5648B1" w:rsidRPr="003E43C0" w:rsidRDefault="005648B1" w:rsidP="005648B1">
            <w:pPr>
              <w:pStyle w:val="Navadensplet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E43C0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Nadgradnja na energijsko učinkovite aparate </w:t>
            </w:r>
          </w:p>
        </w:tc>
        <w:tc>
          <w:tcPr>
            <w:tcW w:w="8120" w:type="dxa"/>
            <w:shd w:val="clear" w:color="auto" w:fill="auto"/>
          </w:tcPr>
          <w:p w:rsidR="00FD38E2" w:rsidRPr="003E43C0" w:rsidRDefault="005648B1" w:rsidP="00FD38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43C0">
              <w:rPr>
                <w:rFonts w:asciiTheme="majorHAnsi" w:hAnsiTheme="majorHAnsi"/>
              </w:rPr>
              <w:t>Kakšni so možni prihranki energije in stroškov pri zamenjavi starih, neučinkovitih aparatov z novimi, učinkovitimi?</w:t>
            </w:r>
            <w:r w:rsidR="00FD38E2" w:rsidRPr="003E43C0">
              <w:rPr>
                <w:rFonts w:asciiTheme="majorHAnsi" w:hAnsiTheme="majorHAnsi"/>
              </w:rPr>
              <w:t xml:space="preserve"> </w:t>
            </w:r>
          </w:p>
          <w:p w:rsidR="005648B1" w:rsidRPr="003E43C0" w:rsidRDefault="00FD38E2" w:rsidP="00FD38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43C0">
              <w:rPr>
                <w:rFonts w:asciiTheme="majorHAnsi" w:hAnsiTheme="majorHAnsi"/>
              </w:rPr>
              <w:t>Kakšni so vzroki za odlašanje zamenjave aparatov?</w:t>
            </w:r>
          </w:p>
          <w:p w:rsidR="00FD38E2" w:rsidRPr="003E43C0" w:rsidRDefault="00FD38E2" w:rsidP="00FD38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43C0">
              <w:rPr>
                <w:rFonts w:asciiTheme="majorHAnsi" w:hAnsiTheme="majorHAnsi"/>
              </w:rPr>
              <w:t>Kako spodbujati zamenjavo potratnih aparatov z varčnimi?</w:t>
            </w:r>
          </w:p>
          <w:p w:rsidR="00FD38E2" w:rsidRPr="003E43C0" w:rsidRDefault="00FD38E2" w:rsidP="00FD38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43C0">
              <w:rPr>
                <w:rFonts w:asciiTheme="majorHAnsi" w:hAnsiTheme="majorHAnsi"/>
              </w:rPr>
              <w:t xml:space="preserve">Kakšen delež starih aparatov ostane priklopljenih kljub </w:t>
            </w:r>
            <w:r w:rsidR="00567455" w:rsidRPr="003E43C0">
              <w:rPr>
                <w:rFonts w:asciiTheme="majorHAnsi" w:hAnsiTheme="majorHAnsi"/>
              </w:rPr>
              <w:t>nakupu novega?</w:t>
            </w:r>
          </w:p>
        </w:tc>
        <w:tc>
          <w:tcPr>
            <w:tcW w:w="1275" w:type="dxa"/>
            <w:shd w:val="clear" w:color="auto" w:fill="auto"/>
          </w:tcPr>
          <w:p w:rsidR="005648B1" w:rsidRPr="003E43C0" w:rsidRDefault="005648B1" w:rsidP="00E363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418" w:type="dxa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sz w:val="22"/>
                <w:szCs w:val="22"/>
              </w:rPr>
              <w:t>Srednja šola</w:t>
            </w:r>
          </w:p>
        </w:tc>
      </w:tr>
      <w:tr w:rsidR="005648B1" w:rsidRPr="00102C78" w:rsidTr="0029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5648B1" w:rsidRPr="00102C78" w:rsidRDefault="005648B1" w:rsidP="005648B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Pametni gospodinjski aparati</w:t>
            </w:r>
          </w:p>
        </w:tc>
        <w:tc>
          <w:tcPr>
            <w:tcW w:w="8120" w:type="dxa"/>
            <w:shd w:val="clear" w:color="auto" w:fill="auto"/>
          </w:tcPr>
          <w:p w:rsidR="005648B1" w:rsidRPr="00102C78" w:rsidRDefault="005648B1" w:rsidP="0056745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Analiza prihajajočih načinov in prednosti digitalizacije gospodinjskih aparatov</w:t>
            </w:r>
            <w:r w:rsidR="00D94307" w:rsidRPr="00102C78">
              <w:rPr>
                <w:rFonts w:asciiTheme="majorHAnsi" w:hAnsiTheme="majorHAnsi"/>
              </w:rPr>
              <w:t>.</w:t>
            </w:r>
          </w:p>
          <w:p w:rsidR="00B26152" w:rsidRPr="00102C78" w:rsidRDefault="00D94307" w:rsidP="00D94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Kakšn</w:t>
            </w:r>
            <w:r w:rsidR="00D27C5A" w:rsidRPr="00102C78">
              <w:rPr>
                <w:rFonts w:asciiTheme="majorHAnsi" w:hAnsiTheme="majorHAnsi"/>
              </w:rPr>
              <w:t xml:space="preserve">a bo </w:t>
            </w:r>
            <w:r w:rsidRPr="00102C78">
              <w:rPr>
                <w:rFonts w:asciiTheme="majorHAnsi" w:hAnsiTheme="majorHAnsi"/>
              </w:rPr>
              <w:t>vlog</w:t>
            </w:r>
            <w:r w:rsidR="00D27C5A" w:rsidRPr="00102C78">
              <w:rPr>
                <w:rFonts w:asciiTheme="majorHAnsi" w:hAnsiTheme="majorHAnsi"/>
              </w:rPr>
              <w:t>a</w:t>
            </w:r>
            <w:r w:rsidR="00B26152" w:rsidRPr="00102C78">
              <w:rPr>
                <w:rFonts w:asciiTheme="majorHAnsi" w:hAnsiTheme="majorHAnsi"/>
              </w:rPr>
              <w:t xml:space="preserve"> hladilnikov </w:t>
            </w:r>
            <w:r w:rsidRPr="00102C78">
              <w:rPr>
                <w:rFonts w:asciiTheme="majorHAnsi" w:hAnsiTheme="majorHAnsi"/>
              </w:rPr>
              <w:t>v pametni kuhinji oziroma pametnem domu?</w:t>
            </w:r>
          </w:p>
          <w:p w:rsidR="00D94307" w:rsidRPr="00102C78" w:rsidRDefault="00D94307" w:rsidP="00D94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0" w:name="OLE_LINK2"/>
            <w:r w:rsidRPr="00102C78">
              <w:rPr>
                <w:rFonts w:asciiTheme="majorHAnsi" w:hAnsiTheme="majorHAnsi"/>
              </w:rPr>
              <w:t xml:space="preserve">Katere pametne tehnologije lahko pomagajo </w:t>
            </w:r>
            <w:r w:rsidR="00992420" w:rsidRPr="00102C78">
              <w:rPr>
                <w:rFonts w:asciiTheme="majorHAnsi" w:hAnsiTheme="majorHAnsi"/>
              </w:rPr>
              <w:t>boljšemu pregledu nad živili?</w:t>
            </w:r>
            <w:bookmarkEnd w:id="0"/>
          </w:p>
          <w:p w:rsidR="00992420" w:rsidRPr="00102C78" w:rsidRDefault="00992420" w:rsidP="0099242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Katere pametne tehnologije bi še lahko bile vključene v hladilnike? Kak</w:t>
            </w:r>
            <w:r w:rsidR="00D27C5A" w:rsidRPr="00102C78">
              <w:rPr>
                <w:rFonts w:asciiTheme="majorHAnsi" w:hAnsiTheme="majorHAnsi"/>
              </w:rPr>
              <w:t>šne koristi bi od njih imeli uporabniki?</w:t>
            </w:r>
          </w:p>
        </w:tc>
        <w:tc>
          <w:tcPr>
            <w:tcW w:w="1275" w:type="dxa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418" w:type="dxa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Srednja šola</w:t>
            </w:r>
          </w:p>
        </w:tc>
      </w:tr>
      <w:tr w:rsidR="00E62DE9" w:rsidRPr="00102C78" w:rsidTr="0029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E62DE9" w:rsidRPr="00102C78" w:rsidRDefault="00E62DE9" w:rsidP="00E62DE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 w:val="0"/>
              </w:rPr>
            </w:pPr>
            <w:r w:rsidRPr="00102C78">
              <w:rPr>
                <w:rFonts w:asciiTheme="majorHAnsi" w:hAnsiTheme="majorHAnsi"/>
              </w:rPr>
              <w:t>Uporaba kamere v hladilniku</w:t>
            </w:r>
          </w:p>
        </w:tc>
        <w:tc>
          <w:tcPr>
            <w:tcW w:w="8120" w:type="dxa"/>
            <w:shd w:val="clear" w:color="auto" w:fill="auto"/>
          </w:tcPr>
          <w:p w:rsidR="008146D4" w:rsidRPr="00102C78" w:rsidRDefault="008146D4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Kakšne koristi omogoča kamera v hladilniku?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Pregled ponudnikov kamer</w:t>
            </w:r>
            <w:r w:rsidR="008146D4" w:rsidRPr="00102C78">
              <w:rPr>
                <w:rFonts w:asciiTheme="majorHAnsi" w:hAnsiTheme="majorHAnsi"/>
              </w:rPr>
              <w:t>, ki bi jih lahko uporabili v hladilniku.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Optimalna postavitev kamer(e) v hladilniku</w:t>
            </w:r>
            <w:r w:rsidR="008146D4" w:rsidRPr="00102C78">
              <w:rPr>
                <w:rFonts w:asciiTheme="majorHAnsi" w:hAnsiTheme="majorHAnsi"/>
              </w:rPr>
              <w:t>.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Kdaj/kako zajeti sliko (ali pri zaprtih vratih ali pri zapiranju vrat ali kako drugače)</w:t>
            </w:r>
            <w:r w:rsidR="008146D4" w:rsidRPr="00102C78">
              <w:rPr>
                <w:rFonts w:asciiTheme="majorHAnsi" w:hAnsiTheme="majorHAnsi"/>
              </w:rPr>
              <w:t>?</w:t>
            </w:r>
          </w:p>
          <w:p w:rsidR="00E62DE9" w:rsidRPr="00102C78" w:rsidRDefault="00E62DE9" w:rsidP="00343E8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Obdelava in posredovanje slike uporabniku</w:t>
            </w:r>
            <w:r w:rsidR="008146D4" w:rsidRPr="00102C78">
              <w:rPr>
                <w:rFonts w:asciiTheme="majorHAnsi" w:hAnsiTheme="majorHAnsi"/>
              </w:rPr>
              <w:t>.</w:t>
            </w:r>
          </w:p>
          <w:p w:rsidR="00343E82" w:rsidRPr="00102C78" w:rsidRDefault="00343E82" w:rsidP="00343E8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Kakšne so mogoče sinergije z ostalimi pametnimi tehnologijami?</w:t>
            </w:r>
          </w:p>
        </w:tc>
        <w:tc>
          <w:tcPr>
            <w:tcW w:w="1275" w:type="dxa"/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418" w:type="dxa"/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Srednja šola</w:t>
            </w:r>
          </w:p>
        </w:tc>
      </w:tr>
      <w:tr w:rsidR="00E62DE9" w:rsidRPr="00102C78" w:rsidTr="00294A4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E62DE9" w:rsidRPr="00102C78" w:rsidRDefault="00E62DE9" w:rsidP="00E62DE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Shranjevanje živil</w:t>
            </w:r>
          </w:p>
        </w:tc>
        <w:tc>
          <w:tcPr>
            <w:tcW w:w="8120" w:type="dxa"/>
            <w:shd w:val="clear" w:color="auto" w:fill="auto"/>
          </w:tcPr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Izdelava pregleda različnih vplivov na trajnost živil (temperatura, vlaga, stopnja kisika,…).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Kateri načini shranjevanja živil so zdrav</w:t>
            </w:r>
            <w:r w:rsidR="008146D4" w:rsidRPr="00102C78">
              <w:rPr>
                <w:rFonts w:asciiTheme="majorHAnsi" w:hAnsiTheme="majorHAnsi"/>
              </w:rPr>
              <w:t>ju neškodljivi</w:t>
            </w:r>
            <w:r w:rsidRPr="00102C78">
              <w:rPr>
                <w:rFonts w:asciiTheme="majorHAnsi" w:hAnsiTheme="majorHAnsi"/>
              </w:rPr>
              <w:t xml:space="preserve"> in kateri ne?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Kateri načini shranjevanja živil so energijsko učinkoviti?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 xml:space="preserve">Koncepti dopolnjujočih tehnologij </w:t>
            </w:r>
            <w:r w:rsidR="008146D4" w:rsidRPr="00102C78">
              <w:rPr>
                <w:rFonts w:asciiTheme="majorHAnsi" w:hAnsiTheme="majorHAnsi"/>
              </w:rPr>
              <w:t xml:space="preserve">(npr. nižja vsebnost kisika) </w:t>
            </w:r>
            <w:r w:rsidRPr="00102C78">
              <w:rPr>
                <w:rFonts w:asciiTheme="majorHAnsi" w:hAnsiTheme="majorHAnsi"/>
              </w:rPr>
              <w:t>za dodatno podaljšanje obstojnosti živil v hladilnikih</w:t>
            </w:r>
            <w:r w:rsidR="008146D4" w:rsidRPr="00102C78">
              <w:rPr>
                <w:rFonts w:asciiTheme="majorHAnsi" w:hAnsiTheme="majorHAnsi"/>
              </w:rPr>
              <w:t xml:space="preserve"> </w:t>
            </w:r>
            <w:r w:rsidRPr="00102C78">
              <w:rPr>
                <w:rFonts w:asciiTheme="majorHAnsi" w:hAnsiTheme="majorHAnsi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418" w:type="dxa"/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Srednja šola</w:t>
            </w:r>
          </w:p>
        </w:tc>
      </w:tr>
      <w:tr w:rsidR="00E62DE9" w:rsidRPr="00102C78" w:rsidTr="0029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E62DE9" w:rsidRPr="00102C78" w:rsidRDefault="00E62DE9" w:rsidP="00E62DE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 w:val="0"/>
              </w:rPr>
            </w:pPr>
            <w:r w:rsidRPr="00102C78">
              <w:rPr>
                <w:rFonts w:asciiTheme="majorHAnsi" w:hAnsiTheme="majorHAnsi"/>
              </w:rPr>
              <w:lastRenderedPageBreak/>
              <w:t>Vplivni faktorji pri porabi energije</w:t>
            </w:r>
          </w:p>
        </w:tc>
        <w:tc>
          <w:tcPr>
            <w:tcW w:w="8120" w:type="dxa"/>
            <w:shd w:val="clear" w:color="auto" w:fill="auto"/>
          </w:tcPr>
          <w:p w:rsidR="00E62DE9" w:rsidRPr="00102C78" w:rsidRDefault="00E62DE9" w:rsidP="008146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Kako na porabo energije vplivajo: pogosto odpiranje vrat, nezaprta vrata (vklopljena/izklopljena osvetlitev), vnos toplih živil, napolnjenost hladilnika z živili, topla okolica? Mogoče tudi debelina izolacije (</w:t>
            </w:r>
            <w:r w:rsidR="008146D4" w:rsidRPr="00102C78">
              <w:rPr>
                <w:rFonts w:asciiTheme="majorHAnsi" w:hAnsiTheme="majorHAnsi"/>
                <w:sz w:val="22"/>
                <w:szCs w:val="22"/>
              </w:rPr>
              <w:t>preizkušanje s stiropornimi ploščami</w:t>
            </w:r>
            <w:r w:rsidRPr="00102C78">
              <w:rPr>
                <w:rFonts w:asciiTheme="majorHAnsi" w:hAnsiTheme="majorHAnsi"/>
                <w:sz w:val="22"/>
                <w:szCs w:val="22"/>
              </w:rPr>
              <w:t>)?</w:t>
            </w:r>
          </w:p>
        </w:tc>
        <w:tc>
          <w:tcPr>
            <w:tcW w:w="1275" w:type="dxa"/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418" w:type="dxa"/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Srednja šola</w:t>
            </w:r>
          </w:p>
        </w:tc>
      </w:tr>
      <w:tr w:rsidR="00E62DE9" w:rsidRPr="00102C78" w:rsidTr="0029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E62DE9" w:rsidRPr="00102C78" w:rsidRDefault="00E62DE9" w:rsidP="00E62DE9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bCs w:val="0"/>
              </w:rPr>
            </w:pPr>
            <w:r w:rsidRPr="00102C78">
              <w:rPr>
                <w:rFonts w:asciiTheme="majorHAnsi" w:hAnsiTheme="majorHAnsi"/>
              </w:rPr>
              <w:t>Uporabniške navade</w:t>
            </w:r>
          </w:p>
        </w:tc>
        <w:tc>
          <w:tcPr>
            <w:tcW w:w="8120" w:type="dxa"/>
            <w:shd w:val="clear" w:color="auto" w:fill="auto"/>
          </w:tcPr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 xml:space="preserve">Kako ljudje uporabljajo hladilno zamrzovalne aparate?, 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Kako pogosto odpirajo vrata? Koliko časa so pri tem odprta?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1" w:name="OLE_LINK1"/>
            <w:r w:rsidRPr="00102C78">
              <w:rPr>
                <w:rFonts w:asciiTheme="majorHAnsi" w:hAnsiTheme="majorHAnsi"/>
              </w:rPr>
              <w:t>Kaj ljudje pogrešajo pri hladilno zamrzovalnih aparatih? Kaj jim je odveč?</w:t>
            </w:r>
            <w:bookmarkEnd w:id="1"/>
          </w:p>
        </w:tc>
        <w:tc>
          <w:tcPr>
            <w:tcW w:w="1275" w:type="dxa"/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418" w:type="dxa"/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Osnovna šola</w:t>
            </w:r>
          </w:p>
        </w:tc>
      </w:tr>
      <w:tr w:rsidR="00E62DE9" w:rsidRPr="00102C78" w:rsidTr="0029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bottom w:val="single" w:sz="12" w:space="0" w:color="0D0D0D" w:themeColor="text1" w:themeTint="F2"/>
            </w:tcBorders>
            <w:shd w:val="clear" w:color="auto" w:fill="auto"/>
          </w:tcPr>
          <w:p w:rsidR="00E62DE9" w:rsidRPr="00102C78" w:rsidRDefault="00E62DE9" w:rsidP="00E62DE9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bCs w:val="0"/>
              </w:rPr>
            </w:pPr>
            <w:r w:rsidRPr="00102C78">
              <w:rPr>
                <w:rFonts w:asciiTheme="majorHAnsi" w:hAnsiTheme="majorHAnsi"/>
              </w:rPr>
              <w:t>Zavržena živila</w:t>
            </w:r>
          </w:p>
        </w:tc>
        <w:tc>
          <w:tcPr>
            <w:tcW w:w="8120" w:type="dxa"/>
            <w:tcBorders>
              <w:bottom w:val="single" w:sz="12" w:space="0" w:color="0D0D0D" w:themeColor="text1" w:themeTint="F2"/>
            </w:tcBorders>
            <w:shd w:val="clear" w:color="auto" w:fill="auto"/>
          </w:tcPr>
          <w:p w:rsidR="00E62DE9" w:rsidRPr="00102C78" w:rsidRDefault="00E62DE9" w:rsidP="00E62DE9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Koliko je zavržene hrane v gospodinjstvih?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Katere vrste hrane največ zavrže</w:t>
            </w:r>
            <w:r w:rsidR="008146D4" w:rsidRPr="00102C78">
              <w:rPr>
                <w:rFonts w:asciiTheme="majorHAnsi" w:hAnsiTheme="majorHAnsi"/>
              </w:rPr>
              <w:t>mo</w:t>
            </w:r>
            <w:r w:rsidRPr="00102C78">
              <w:rPr>
                <w:rFonts w:asciiTheme="majorHAnsi" w:hAnsiTheme="majorHAnsi"/>
              </w:rPr>
              <w:t>?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Najpogostejši vzroki za metanje hrane v smeti</w:t>
            </w:r>
            <w:r w:rsidR="008146D4" w:rsidRPr="00102C78">
              <w:rPr>
                <w:rFonts w:asciiTheme="majorHAnsi" w:hAnsiTheme="majorHAnsi"/>
              </w:rPr>
              <w:t>.</w:t>
            </w:r>
          </w:p>
          <w:p w:rsidR="00E62DE9" w:rsidRPr="00102C78" w:rsidRDefault="00E62DE9" w:rsidP="00E62DE9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Na kakšne načine lahko zmanjšamo količino zavržene hrane</w:t>
            </w:r>
            <w:r w:rsidR="008146D4" w:rsidRPr="00102C78">
              <w:rPr>
                <w:rFonts w:asciiTheme="majorHAnsi" w:hAnsiTheme="majorHAnsi"/>
              </w:rPr>
              <w:t>?</w:t>
            </w:r>
          </w:p>
        </w:tc>
        <w:tc>
          <w:tcPr>
            <w:tcW w:w="1275" w:type="dxa"/>
            <w:tcBorders>
              <w:bottom w:val="single" w:sz="12" w:space="0" w:color="0D0D0D" w:themeColor="text1" w:themeTint="F2"/>
            </w:tcBorders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shd w:val="clear" w:color="auto" w:fill="auto"/>
          </w:tcPr>
          <w:p w:rsidR="00E62DE9" w:rsidRPr="00102C78" w:rsidRDefault="00E62DE9" w:rsidP="00E62D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Osnovna šola</w:t>
            </w:r>
          </w:p>
        </w:tc>
      </w:tr>
      <w:tr w:rsidR="003E43C0" w:rsidRPr="003E43C0" w:rsidTr="0029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Kako perejo različni detergenti na slovenskem trgu?</w:t>
            </w:r>
          </w:p>
          <w:p w:rsidR="00CD3ADE" w:rsidRPr="003E43C0" w:rsidRDefault="00CD3ADE" w:rsidP="002D4013">
            <w:pPr>
              <w:spacing w:line="240" w:lineRule="auto"/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Analiza detergentov na slovenskem tržišču (znamke, cena, kakšne so priporočljive količine detergentov s strani proizvajalcev).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 xml:space="preserve">Anketa: </w:t>
            </w:r>
          </w:p>
          <w:p w:rsidR="00CD3ADE" w:rsidRPr="003E43C0" w:rsidRDefault="00CD3ADE" w:rsidP="002D4013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Katere detergente najpogosteje uporabljajo potrošniki?</w:t>
            </w:r>
          </w:p>
          <w:p w:rsidR="00CD3ADE" w:rsidRPr="003E43C0" w:rsidRDefault="00CD3ADE" w:rsidP="002D4013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Ali potrošnik uporablja detergent v skladu z navodili proizvajalca?</w:t>
            </w:r>
          </w:p>
          <w:p w:rsidR="00CD3ADE" w:rsidRPr="003E43C0" w:rsidRDefault="00CD3ADE" w:rsidP="002D4013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Koliko je potrošnik pripravljen odšteti za detergent?</w:t>
            </w:r>
          </w:p>
          <w:p w:rsidR="00CD3ADE" w:rsidRPr="003E43C0" w:rsidRDefault="00CD3ADE" w:rsidP="002D4013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…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Primerjava z detergenti narejenimi za zahodno Evropo.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Testiranje najbolj uporabljenih detergentov.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PSA</w:t>
            </w:r>
          </w:p>
        </w:tc>
        <w:tc>
          <w:tcPr>
            <w:tcW w:w="1418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Osnovna šola </w:t>
            </w:r>
          </w:p>
          <w:p w:rsidR="00CD3ADE" w:rsidRPr="003E43C0" w:rsidRDefault="00CD3ADE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ali Srednja šola</w:t>
            </w:r>
          </w:p>
        </w:tc>
      </w:tr>
      <w:tr w:rsidR="003E43C0" w:rsidRPr="003E43C0" w:rsidTr="0029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Vpliv temperature in količine pralnega sredstva na učinkovitost pranja</w:t>
            </w:r>
          </w:p>
        </w:tc>
        <w:tc>
          <w:tcPr>
            <w:tcW w:w="8120" w:type="dxa"/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 xml:space="preserve">Analiza delovanja pralnega sredstva na izbrane madeže, pri različni količini pralnega sredstva 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Analiza vpliva temperature na pralni učinek (hladna voda, 30°C - 90°C)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 xml:space="preserve">Anketa: </w:t>
            </w:r>
          </w:p>
          <w:p w:rsidR="00CD3ADE" w:rsidRPr="003E43C0" w:rsidRDefault="00CD3ADE" w:rsidP="002D4013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Navade potrošnikov</w:t>
            </w:r>
          </w:p>
          <w:p w:rsidR="00CD3ADE" w:rsidRPr="003E43C0" w:rsidRDefault="00CD3ADE" w:rsidP="002D4013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Preveriti če mnenje potrošnikov potrjuje narejene analize</w:t>
            </w:r>
          </w:p>
          <w:p w:rsidR="00CD3ADE" w:rsidRPr="003E43C0" w:rsidRDefault="00CD3ADE" w:rsidP="002D4013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PSA</w:t>
            </w:r>
          </w:p>
        </w:tc>
        <w:tc>
          <w:tcPr>
            <w:tcW w:w="1418" w:type="dxa"/>
            <w:shd w:val="clear" w:color="auto" w:fill="auto"/>
          </w:tcPr>
          <w:p w:rsidR="00CD3ADE" w:rsidRPr="003E43C0" w:rsidRDefault="00CD3ADE" w:rsidP="002D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Osnovna šola</w:t>
            </w:r>
          </w:p>
          <w:p w:rsidR="00CD3ADE" w:rsidRPr="003E43C0" w:rsidRDefault="00CD3ADE" w:rsidP="002D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ali Srednja šola</w:t>
            </w:r>
          </w:p>
        </w:tc>
      </w:tr>
      <w:tr w:rsidR="003E43C0" w:rsidRPr="003E43C0" w:rsidTr="0029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Avtomatska detekcija vrste perila v pralnem stroju</w:t>
            </w:r>
          </w:p>
          <w:p w:rsidR="00CD3ADE" w:rsidRPr="003E43C0" w:rsidRDefault="00CD3ADE" w:rsidP="002D4013">
            <w:pPr>
              <w:spacing w:line="240" w:lineRule="auto"/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120" w:type="dxa"/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Pregled možnih tehnologij ( vidna, UV, NIR svetloba, vpojnost, …)</w:t>
            </w:r>
          </w:p>
          <w:p w:rsidR="00CD3ADE" w:rsidRPr="003E43C0" w:rsidRDefault="00CD3ADE" w:rsidP="002D4013">
            <w:pPr>
              <w:pStyle w:val="Odstavekseznama"/>
              <w:numPr>
                <w:ilvl w:val="1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Izdelava prototipa laboratorijske naprave za detekcijo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Izdelava prototipa laboratorijske naprave za detekcijo vrste perila (umetni materiali, bombaž, svila, volna, ….) ter ločitev belega od pisanega perila</w:t>
            </w:r>
            <w:bookmarkStart w:id="2" w:name="_GoBack"/>
            <w:bookmarkEnd w:id="2"/>
          </w:p>
        </w:tc>
        <w:tc>
          <w:tcPr>
            <w:tcW w:w="1275" w:type="dxa"/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PSA</w:t>
            </w:r>
          </w:p>
        </w:tc>
        <w:tc>
          <w:tcPr>
            <w:tcW w:w="1418" w:type="dxa"/>
            <w:shd w:val="clear" w:color="auto" w:fill="auto"/>
          </w:tcPr>
          <w:p w:rsidR="00CD3ADE" w:rsidRPr="003E43C0" w:rsidRDefault="00CD3ADE" w:rsidP="002D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Srednja šola</w:t>
            </w:r>
          </w:p>
        </w:tc>
      </w:tr>
      <w:tr w:rsidR="003E43C0" w:rsidRPr="003E43C0" w:rsidTr="0029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bottom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lastRenderedPageBreak/>
              <w:t>Kako zmanjšati izpust mikroplastike iz pralnih strojev?</w:t>
            </w:r>
          </w:p>
          <w:p w:rsidR="00CD3ADE" w:rsidRPr="003E43C0" w:rsidRDefault="00CD3ADE" w:rsidP="002D4013">
            <w:pPr>
              <w:spacing w:line="240" w:lineRule="auto"/>
              <w:rPr>
                <w:rFonts w:asciiTheme="majorHAnsi" w:hAnsiTheme="majorHAns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120" w:type="dxa"/>
            <w:tcBorders>
              <w:bottom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Izbrati različne vrste perila, s katerim bi lahko testirali.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Kako preprečiti oziroma zmanjšati izpuste?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Ugotoviti, kolikšen delež mikroplastike se je ujel v filtru in koliko jo gre v odtoke.</w:t>
            </w:r>
          </w:p>
          <w:p w:rsidR="00CD3ADE" w:rsidRPr="003E43C0" w:rsidRDefault="00CD3ADE" w:rsidP="002D401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(Leta 2014 je bila na to temo že narejena ena podobna naloga in je bila v svetovnem merilu nagrajena s srebrno medaljo; M. Vidmar in U. Pirc - Mikroplastika v odpadnih vodah pralnega stroja. Mogoča nadgraditev/razširitev navedene naloge.) Tema je še vedno zelo aktualna.</w:t>
            </w:r>
          </w:p>
        </w:tc>
        <w:tc>
          <w:tcPr>
            <w:tcW w:w="1275" w:type="dxa"/>
            <w:tcBorders>
              <w:bottom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PSA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Srednja šola</w:t>
            </w:r>
          </w:p>
        </w:tc>
      </w:tr>
      <w:tr w:rsidR="003E43C0" w:rsidRPr="003E43C0" w:rsidTr="0029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 w:val="0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Kartezični robot z umetnim prstom za upravljanje uporabniških vmesnikov gospodinjskih aparatov</w:t>
            </w:r>
          </w:p>
        </w:tc>
        <w:tc>
          <w:tcPr>
            <w:tcW w:w="8120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Izdelava robota, z umetnim prstom, ki omogoča izvajanje pritiskov s točnostjo primerno za upravljanje uporabniških vmesnikov aparatov (Gorenje bo priskrbelo vzorce). Ponujati mora možnost izvajanja pritiskov in tudi drsenja umetnega prsta po ravni in gladki površini.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 xml:space="preserve">Možnost pošiljanja ukazov robotu preko PC-ja (terminala) med katerimi so npr. ukazi za absolutni in relativni položaj, hitrost pomika itn. 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Potrebno vključiti začetno kalibracijo in kalibracijo »na ukaz«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Zaželena možnost vertikalne in horizontalnega montaže robota, pre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Predstavitev rezultatov naloge, opis prednosti in omejitev pristopa.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RE</w:t>
            </w:r>
          </w:p>
        </w:tc>
        <w:tc>
          <w:tcPr>
            <w:tcW w:w="1418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Srednja šola</w:t>
            </w:r>
          </w:p>
        </w:tc>
      </w:tr>
      <w:tr w:rsidR="003E43C0" w:rsidRPr="003E43C0" w:rsidTr="0029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Sistem za nastavljanje kota displejev (montiranih v čelno ploščo) v horizontalni in vertikalni smeri za namene merjenja svetlobno tehničnih parametrov displeja</w:t>
            </w:r>
          </w:p>
        </w:tc>
        <w:tc>
          <w:tcPr>
            <w:tcW w:w="8120" w:type="dxa"/>
            <w:shd w:val="clear" w:color="auto" w:fill="auto"/>
          </w:tcPr>
          <w:p w:rsidR="00CD3ADE" w:rsidRPr="003E43C0" w:rsidRDefault="00CD3ADE" w:rsidP="002D401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Razvoj mehanskega dela, ki se lahko pritrdi na ALU »klop«, ki jo imamo v oddelku RE pri napravi za merjenje svetlobno tehničnih parametrov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 xml:space="preserve">Motorizacija mehanske konstrukcije, ki omogoča nastavljanje kota displeja, na katerem se izvajajo meritve,  v horizontalni in vertikalni smeri s korakom nastavitve kota 10 </w:t>
            </w:r>
            <w:r w:rsidRPr="003E43C0">
              <w:rPr>
                <w:rFonts w:asciiTheme="majorHAnsi" w:hAnsiTheme="majorHAnsi"/>
                <w:color w:val="auto"/>
                <w:vertAlign w:val="superscript"/>
              </w:rPr>
              <w:t>o</w:t>
            </w:r>
            <w:r w:rsidRPr="003E43C0">
              <w:rPr>
                <w:rFonts w:asciiTheme="majorHAnsi" w:hAnsiTheme="majorHAnsi"/>
                <w:color w:val="auto"/>
              </w:rPr>
              <w:t xml:space="preserve"> (od -90</w:t>
            </w:r>
            <w:r w:rsidRPr="003E43C0">
              <w:rPr>
                <w:rFonts w:asciiTheme="majorHAnsi" w:hAnsiTheme="majorHAnsi"/>
                <w:color w:val="auto"/>
                <w:vertAlign w:val="superscript"/>
              </w:rPr>
              <w:t>o</w:t>
            </w:r>
            <w:r w:rsidRPr="003E43C0">
              <w:rPr>
                <w:rFonts w:asciiTheme="majorHAnsi" w:hAnsiTheme="majorHAnsi"/>
                <w:color w:val="auto"/>
              </w:rPr>
              <w:t xml:space="preserve"> do +90</w:t>
            </w:r>
            <w:r w:rsidRPr="003E43C0">
              <w:rPr>
                <w:rFonts w:asciiTheme="majorHAnsi" w:hAnsiTheme="majorHAnsi"/>
                <w:color w:val="auto"/>
                <w:vertAlign w:val="superscript"/>
              </w:rPr>
              <w:t xml:space="preserve"> o</w:t>
            </w:r>
            <w:r w:rsidRPr="003E43C0">
              <w:rPr>
                <w:rFonts w:asciiTheme="majorHAnsi" w:hAnsiTheme="majorHAnsi"/>
                <w:color w:val="auto"/>
              </w:rPr>
              <w:t xml:space="preserve"> ) in realno točnostjo +/-1</w:t>
            </w:r>
            <w:r w:rsidRPr="003E43C0">
              <w:rPr>
                <w:rFonts w:asciiTheme="majorHAnsi" w:hAnsiTheme="majorHAnsi"/>
                <w:color w:val="auto"/>
                <w:vertAlign w:val="superscript"/>
              </w:rPr>
              <w:t>0</w:t>
            </w:r>
            <w:r w:rsidRPr="003E43C0">
              <w:rPr>
                <w:rFonts w:asciiTheme="majorHAnsi" w:hAnsiTheme="majorHAnsi"/>
                <w:color w:val="auto"/>
              </w:rPr>
              <w:t xml:space="preserve"> 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Željena možnost nastavljanje višine celotne mehanske konstrukcije in sicer do 10 cm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Možnost nastavljanja kota na napravi s pomočjo računalnika in terminala preko USB vmesnika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Potrebno vključiti ukaze za nastvaljanje absolutnega ali  relativnega kota</w:t>
            </w:r>
          </w:p>
          <w:p w:rsidR="00CD3ADE" w:rsidRPr="003E43C0" w:rsidRDefault="00CD3ADE" w:rsidP="002D401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E43C0">
              <w:rPr>
                <w:rFonts w:asciiTheme="majorHAnsi" w:hAnsiTheme="majorHAnsi"/>
                <w:color w:val="auto"/>
              </w:rPr>
              <w:t>Potrebno implementirati začetno kalibracijo oz. kalibracijo na ukaz</w:t>
            </w:r>
          </w:p>
        </w:tc>
        <w:tc>
          <w:tcPr>
            <w:tcW w:w="1275" w:type="dxa"/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RE</w:t>
            </w:r>
          </w:p>
        </w:tc>
        <w:tc>
          <w:tcPr>
            <w:tcW w:w="1418" w:type="dxa"/>
            <w:shd w:val="clear" w:color="auto" w:fill="auto"/>
          </w:tcPr>
          <w:p w:rsidR="00CD3ADE" w:rsidRPr="003E43C0" w:rsidRDefault="00CD3ADE" w:rsidP="002D4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5648B1" w:rsidRPr="00DC43F3" w:rsidRDefault="005648B1" w:rsidP="00294A4F"/>
    <w:sectPr w:rsidR="005648B1" w:rsidRPr="00DC43F3" w:rsidSect="00294A4F"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/>
      <w:pgMar w:top="1701" w:right="1701" w:bottom="1701" w:left="1701" w:header="720" w:footer="13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E6" w:rsidRDefault="00F465E6" w:rsidP="0006507C">
      <w:pPr>
        <w:spacing w:line="240" w:lineRule="auto"/>
      </w:pPr>
      <w:r>
        <w:separator/>
      </w:r>
    </w:p>
  </w:endnote>
  <w:endnote w:type="continuationSeparator" w:id="0">
    <w:p w:rsidR="00F465E6" w:rsidRDefault="00F465E6" w:rsidP="0006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A3" w:rsidRDefault="00C44EA3">
    <w:pPr>
      <w:pStyle w:val="Noga"/>
    </w:pPr>
    <w:r w:rsidRPr="00842B0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900ED13" wp14:editId="4393C659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187450" cy="0"/>
              <wp:effectExtent l="0" t="0" r="317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27D138"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65.45pt" to="93.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" strokecolor="black [3213]" strokeweight=".5pt">
              <w10:wrap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72D1302" wp14:editId="373F02ED">
              <wp:simplePos x="0" y="0"/>
              <wp:positionH relativeFrom="column">
                <wp:posOffset>0</wp:posOffset>
              </wp:positionH>
              <wp:positionV relativeFrom="page">
                <wp:posOffset>9685020</wp:posOffset>
              </wp:positionV>
              <wp:extent cx="342900" cy="302260"/>
              <wp:effectExtent l="0" t="0" r="1270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EA3" w:rsidRDefault="00C44EA3" w:rsidP="0023675F"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94A4F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t>/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94A4F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62.6pt;width:27pt;height:2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" filled="f" stroked="f">
              <v:textbox inset="0,0,0,0">
                <w:txbxContent>
                  <w:p w:rsidR="00C44EA3" w:rsidRDefault="00C44EA3" w:rsidP="0023675F"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PAGE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294A4F">
                      <w:rPr>
                        <w:noProof/>
                        <w:sz w:val="14"/>
                        <w:szCs w:val="14"/>
                      </w:rPr>
                      <w:t>3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t>/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NUMPAGES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294A4F">
                      <w:rPr>
                        <w:noProof/>
                        <w:sz w:val="14"/>
                        <w:szCs w:val="14"/>
                      </w:rPr>
                      <w:t>3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A3" w:rsidRPr="00842B06" w:rsidRDefault="00C44EA3">
    <w:pPr>
      <w:pStyle w:val="Nog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86E388" wp14:editId="1ED3957A">
              <wp:simplePos x="0" y="0"/>
              <wp:positionH relativeFrom="column">
                <wp:posOffset>0</wp:posOffset>
              </wp:positionH>
              <wp:positionV relativeFrom="page">
                <wp:posOffset>9685020</wp:posOffset>
              </wp:positionV>
              <wp:extent cx="342900" cy="302260"/>
              <wp:effectExtent l="0" t="0" r="1270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EA3" w:rsidRDefault="00C44EA3" w:rsidP="0023675F"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94A4F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t>/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94A4F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762.6pt;width:27pt;height:2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" filled="f" stroked="f">
              <v:textbox inset="0,0,0,0">
                <w:txbxContent>
                  <w:p w:rsidR="00C44EA3" w:rsidRDefault="00C44EA3" w:rsidP="0023675F"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PAGE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294A4F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t>/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NUMPAGES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294A4F">
                      <w:rPr>
                        <w:noProof/>
                        <w:sz w:val="14"/>
                        <w:szCs w:val="14"/>
                      </w:rPr>
                      <w:t>3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42B0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1A1E38" wp14:editId="23062D53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188000" cy="0"/>
              <wp:effectExtent l="0" t="0" r="317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8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8283C96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65.45pt" to="93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" strokecolor="black [3213]" strokeweight=".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E6" w:rsidRDefault="00F465E6" w:rsidP="0006507C">
      <w:pPr>
        <w:spacing w:line="240" w:lineRule="auto"/>
      </w:pPr>
      <w:r>
        <w:separator/>
      </w:r>
    </w:p>
  </w:footnote>
  <w:footnote w:type="continuationSeparator" w:id="0">
    <w:p w:rsidR="00F465E6" w:rsidRDefault="00F465E6" w:rsidP="0006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A3" w:rsidRDefault="00C44EA3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FDB0B" wp14:editId="7CD316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nje_dopis_gla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A3" w:rsidRDefault="00C44EA3">
    <w:pPr>
      <w:pStyle w:val="Glava"/>
    </w:pPr>
  </w:p>
  <w:p w:rsidR="00C44EA3" w:rsidRDefault="00C44EA3">
    <w:pPr>
      <w:pStyle w:val="Glava"/>
    </w:pPr>
  </w:p>
  <w:p w:rsidR="00C44EA3" w:rsidRPr="00C3266F" w:rsidRDefault="00C44EA3">
    <w:pPr>
      <w:pStyle w:val="Glava"/>
      <w:rPr>
        <w:sz w:val="16"/>
        <w:szCs w:val="16"/>
      </w:rPr>
    </w:pPr>
  </w:p>
  <w:tbl>
    <w:tblPr>
      <w:tblStyle w:val="Tabelamrea"/>
      <w:tblW w:w="42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12"/>
      <w:gridCol w:w="270"/>
    </w:tblGrid>
    <w:tr w:rsidR="008C3342" w:rsidRPr="007D183A" w:rsidTr="006018F8">
      <w:trPr>
        <w:trHeight w:val="550"/>
      </w:trPr>
      <w:tc>
        <w:tcPr>
          <w:tcW w:w="4012" w:type="dxa"/>
          <w:vMerge w:val="restart"/>
          <w:tcBorders>
            <w:top w:val="single" w:sz="8" w:space="0" w:color="auto"/>
          </w:tcBorders>
        </w:tcPr>
        <w:p w:rsidR="008C3342" w:rsidRPr="00C253F9" w:rsidRDefault="008C3342" w:rsidP="0006507C">
          <w:pPr>
            <w:pStyle w:val="glava0"/>
            <w:rPr>
              <w:lang w:val="sl-SI"/>
            </w:rPr>
          </w:pPr>
          <w:r w:rsidRPr="00C253F9">
            <w:rPr>
              <w:lang w:val="sl-SI"/>
            </w:rPr>
            <w:t>Gorenje, d.d.</w:t>
          </w:r>
        </w:p>
        <w:p w:rsidR="008C3342" w:rsidRPr="00C253F9" w:rsidRDefault="00DC43F3" w:rsidP="0061790B">
          <w:pPr>
            <w:pStyle w:val="glava0"/>
            <w:rPr>
              <w:b w:val="0"/>
              <w:lang w:val="sl-SI"/>
            </w:rPr>
          </w:pPr>
          <w:r w:rsidRPr="00C253F9">
            <w:rPr>
              <w:b w:val="0"/>
              <w:lang w:val="sl-SI"/>
            </w:rPr>
            <w:t>Kadrovske in splošne zadeve</w:t>
          </w:r>
        </w:p>
        <w:p w:rsidR="00DC43F3" w:rsidRPr="00C253F9" w:rsidRDefault="00DC43F3" w:rsidP="0061790B">
          <w:pPr>
            <w:pStyle w:val="glava0"/>
            <w:rPr>
              <w:b w:val="0"/>
              <w:lang w:val="sl-SI"/>
            </w:rPr>
          </w:pPr>
          <w:r w:rsidRPr="00C253F9">
            <w:rPr>
              <w:b w:val="0"/>
              <w:lang w:val="sl-SI"/>
            </w:rPr>
            <w:t>Razvoj kadrov in usposabljanje</w:t>
          </w:r>
        </w:p>
      </w:tc>
      <w:tc>
        <w:tcPr>
          <w:tcW w:w="270" w:type="dxa"/>
        </w:tcPr>
        <w:p w:rsidR="008C3342" w:rsidRPr="00C253F9" w:rsidRDefault="008C3342" w:rsidP="0006507C">
          <w:pPr>
            <w:pStyle w:val="glava0"/>
            <w:rPr>
              <w:lang w:val="sl-SI"/>
            </w:rPr>
          </w:pPr>
        </w:p>
      </w:tc>
    </w:tr>
    <w:tr w:rsidR="008C3342" w:rsidRPr="007D183A" w:rsidTr="006018F8">
      <w:trPr>
        <w:trHeight w:val="550"/>
      </w:trPr>
      <w:tc>
        <w:tcPr>
          <w:tcW w:w="4012" w:type="dxa"/>
          <w:vMerge/>
        </w:tcPr>
        <w:p w:rsidR="008C3342" w:rsidRPr="00C253F9" w:rsidRDefault="008C3342" w:rsidP="0006507C">
          <w:pPr>
            <w:pStyle w:val="glava0"/>
            <w:rPr>
              <w:lang w:val="sl-SI"/>
            </w:rPr>
          </w:pPr>
        </w:p>
      </w:tc>
      <w:tc>
        <w:tcPr>
          <w:tcW w:w="270" w:type="dxa"/>
        </w:tcPr>
        <w:p w:rsidR="008C3342" w:rsidRPr="00C253F9" w:rsidRDefault="008C3342" w:rsidP="0006507C">
          <w:pPr>
            <w:pStyle w:val="glava0"/>
            <w:rPr>
              <w:lang w:val="sl-SI"/>
            </w:rPr>
          </w:pPr>
        </w:p>
      </w:tc>
    </w:tr>
  </w:tbl>
  <w:p w:rsidR="00C44EA3" w:rsidRDefault="00C44EA3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017B7" wp14:editId="0C7A8440">
              <wp:simplePos x="0" y="0"/>
              <wp:positionH relativeFrom="page">
                <wp:posOffset>230505</wp:posOffset>
              </wp:positionH>
              <wp:positionV relativeFrom="page">
                <wp:posOffset>3510280</wp:posOffset>
              </wp:positionV>
              <wp:extent cx="228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F00E26F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.15pt,276.4pt" to="36.1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" strokecolor="black [3213]" strokeweight=".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3304AA3" wp14:editId="7EAC42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nje_dopis_gla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1F"/>
    <w:multiLevelType w:val="hybridMultilevel"/>
    <w:tmpl w:val="2C506F4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B1368"/>
    <w:multiLevelType w:val="hybridMultilevel"/>
    <w:tmpl w:val="5606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4159"/>
    <w:multiLevelType w:val="hybridMultilevel"/>
    <w:tmpl w:val="B2945D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B1EDE"/>
    <w:multiLevelType w:val="hybridMultilevel"/>
    <w:tmpl w:val="B27264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57262"/>
    <w:multiLevelType w:val="hybridMultilevel"/>
    <w:tmpl w:val="EBD6FD7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F648A"/>
    <w:multiLevelType w:val="hybridMultilevel"/>
    <w:tmpl w:val="0624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AB0"/>
    <w:multiLevelType w:val="hybridMultilevel"/>
    <w:tmpl w:val="2A8477B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F3"/>
    <w:rsid w:val="00022C56"/>
    <w:rsid w:val="0006507C"/>
    <w:rsid w:val="000F2552"/>
    <w:rsid w:val="00102C78"/>
    <w:rsid w:val="001461EC"/>
    <w:rsid w:val="0023675F"/>
    <w:rsid w:val="00294A4F"/>
    <w:rsid w:val="002D6AA6"/>
    <w:rsid w:val="00343E82"/>
    <w:rsid w:val="00353159"/>
    <w:rsid w:val="00360084"/>
    <w:rsid w:val="00395636"/>
    <w:rsid w:val="003E43C0"/>
    <w:rsid w:val="004C65C9"/>
    <w:rsid w:val="004D4D4C"/>
    <w:rsid w:val="004E6CBA"/>
    <w:rsid w:val="005243FA"/>
    <w:rsid w:val="005648B1"/>
    <w:rsid w:val="00567455"/>
    <w:rsid w:val="005801BE"/>
    <w:rsid w:val="00587307"/>
    <w:rsid w:val="00593214"/>
    <w:rsid w:val="005C19DB"/>
    <w:rsid w:val="005C2F7A"/>
    <w:rsid w:val="0061790B"/>
    <w:rsid w:val="0066437A"/>
    <w:rsid w:val="00682464"/>
    <w:rsid w:val="007A3301"/>
    <w:rsid w:val="007A42C0"/>
    <w:rsid w:val="008146D4"/>
    <w:rsid w:val="008217CF"/>
    <w:rsid w:val="00842B06"/>
    <w:rsid w:val="00847450"/>
    <w:rsid w:val="0089159E"/>
    <w:rsid w:val="008A736E"/>
    <w:rsid w:val="008C3342"/>
    <w:rsid w:val="00992420"/>
    <w:rsid w:val="009C1BFC"/>
    <w:rsid w:val="00A03C4E"/>
    <w:rsid w:val="00A260F8"/>
    <w:rsid w:val="00A42D88"/>
    <w:rsid w:val="00A4472B"/>
    <w:rsid w:val="00AA5C43"/>
    <w:rsid w:val="00AC3A1E"/>
    <w:rsid w:val="00B26152"/>
    <w:rsid w:val="00BE163D"/>
    <w:rsid w:val="00C253F9"/>
    <w:rsid w:val="00C3266F"/>
    <w:rsid w:val="00C44EA3"/>
    <w:rsid w:val="00CC26C8"/>
    <w:rsid w:val="00CD3ADE"/>
    <w:rsid w:val="00D04605"/>
    <w:rsid w:val="00D27C5A"/>
    <w:rsid w:val="00D42DB8"/>
    <w:rsid w:val="00D90AED"/>
    <w:rsid w:val="00D94307"/>
    <w:rsid w:val="00DA7BDB"/>
    <w:rsid w:val="00DC43F3"/>
    <w:rsid w:val="00E62DE9"/>
    <w:rsid w:val="00EA1BDA"/>
    <w:rsid w:val="00EC79B6"/>
    <w:rsid w:val="00F17AC3"/>
    <w:rsid w:val="00F465E6"/>
    <w:rsid w:val="00F47933"/>
    <w:rsid w:val="00FA7455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8B1"/>
    <w:pPr>
      <w:spacing w:line="270" w:lineRule="atLeast"/>
    </w:pPr>
    <w:rPr>
      <w:rFonts w:ascii="Arial" w:eastAsia="Times New Roman" w:hAnsi="Arial"/>
      <w:kern w:val="16"/>
      <w:lang w:val="sl-SI" w:eastAsia="sl-SI"/>
    </w:rPr>
  </w:style>
  <w:style w:type="paragraph" w:styleId="Naslov1">
    <w:name w:val="heading 1"/>
    <w:aliases w:val="Zadeva"/>
    <w:basedOn w:val="Navaden"/>
    <w:next w:val="Navaden"/>
    <w:autoRedefine/>
    <w:qFormat/>
    <w:rsid w:val="000F2552"/>
    <w:pPr>
      <w:framePr w:hSpace="181" w:wrap="around" w:vAnchor="page" w:hAnchor="text" w:y="3970"/>
      <w:suppressOverlap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56EA4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07C"/>
    <w:rPr>
      <w:rFonts w:ascii="Arial" w:eastAsia="Times New Roman" w:hAnsi="Arial"/>
      <w:kern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07C"/>
    <w:rPr>
      <w:rFonts w:ascii="Arial" w:eastAsia="Times New Roman" w:hAnsi="Arial"/>
      <w:kern w:val="16"/>
      <w:lang w:val="sl-SI" w:eastAsia="sl-SI"/>
    </w:rPr>
  </w:style>
  <w:style w:type="table" w:styleId="Tabelamrea">
    <w:name w:val="Table Grid"/>
    <w:basedOn w:val="Navadnatabela"/>
    <w:uiPriority w:val="59"/>
    <w:rsid w:val="0006507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0">
    <w:name w:val="glava"/>
    <w:link w:val="glavaChar"/>
    <w:qFormat/>
    <w:rsid w:val="0006507C"/>
    <w:pPr>
      <w:spacing w:line="180" w:lineRule="atLeast"/>
    </w:pPr>
    <w:rPr>
      <w:rFonts w:ascii="Arial" w:hAnsi="Arial" w:cstheme="minorBidi"/>
      <w:b/>
      <w:sz w:val="14"/>
      <w:szCs w:val="14"/>
    </w:rPr>
  </w:style>
  <w:style w:type="character" w:customStyle="1" w:styleId="glavaChar">
    <w:name w:val="glava Char"/>
    <w:basedOn w:val="Privzetapisavaodstavka"/>
    <w:link w:val="glava0"/>
    <w:rsid w:val="0006507C"/>
    <w:rPr>
      <w:rFonts w:ascii="Arial" w:hAnsi="Arial" w:cstheme="minorBidi"/>
      <w:b/>
      <w:sz w:val="14"/>
      <w:szCs w:val="14"/>
    </w:rPr>
  </w:style>
  <w:style w:type="paragraph" w:styleId="Navadensplet">
    <w:name w:val="Normal (Web)"/>
    <w:basedOn w:val="Navaden"/>
    <w:uiPriority w:val="99"/>
    <w:unhideWhenUsed/>
    <w:rsid w:val="009C1BFC"/>
    <w:pPr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en-US" w:eastAsia="en-US"/>
    </w:rPr>
  </w:style>
  <w:style w:type="paragraph" w:styleId="Odstavekseznama">
    <w:name w:val="List Paragraph"/>
    <w:basedOn w:val="Navaden"/>
    <w:uiPriority w:val="34"/>
    <w:qFormat/>
    <w:rsid w:val="0066437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table" w:customStyle="1" w:styleId="PlainTable4">
    <w:name w:val="Plain Table 4"/>
    <w:basedOn w:val="Navadnatabela"/>
    <w:uiPriority w:val="44"/>
    <w:rsid w:val="003E43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3E43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avadnatabela"/>
    <w:uiPriority w:val="42"/>
    <w:rsid w:val="003E43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Navadnatabela"/>
    <w:uiPriority w:val="51"/>
    <w:rsid w:val="003E43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8B1"/>
    <w:pPr>
      <w:spacing w:line="270" w:lineRule="atLeast"/>
    </w:pPr>
    <w:rPr>
      <w:rFonts w:ascii="Arial" w:eastAsia="Times New Roman" w:hAnsi="Arial"/>
      <w:kern w:val="16"/>
      <w:lang w:val="sl-SI" w:eastAsia="sl-SI"/>
    </w:rPr>
  </w:style>
  <w:style w:type="paragraph" w:styleId="Naslov1">
    <w:name w:val="heading 1"/>
    <w:aliases w:val="Zadeva"/>
    <w:basedOn w:val="Navaden"/>
    <w:next w:val="Navaden"/>
    <w:autoRedefine/>
    <w:qFormat/>
    <w:rsid w:val="000F2552"/>
    <w:pPr>
      <w:framePr w:hSpace="181" w:wrap="around" w:vAnchor="page" w:hAnchor="text" w:y="3970"/>
      <w:suppressOverlap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56EA4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07C"/>
    <w:rPr>
      <w:rFonts w:ascii="Arial" w:eastAsia="Times New Roman" w:hAnsi="Arial"/>
      <w:kern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07C"/>
    <w:rPr>
      <w:rFonts w:ascii="Arial" w:eastAsia="Times New Roman" w:hAnsi="Arial"/>
      <w:kern w:val="16"/>
      <w:lang w:val="sl-SI" w:eastAsia="sl-SI"/>
    </w:rPr>
  </w:style>
  <w:style w:type="table" w:styleId="Tabelamrea">
    <w:name w:val="Table Grid"/>
    <w:basedOn w:val="Navadnatabela"/>
    <w:uiPriority w:val="59"/>
    <w:rsid w:val="0006507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0">
    <w:name w:val="glava"/>
    <w:link w:val="glavaChar"/>
    <w:qFormat/>
    <w:rsid w:val="0006507C"/>
    <w:pPr>
      <w:spacing w:line="180" w:lineRule="atLeast"/>
    </w:pPr>
    <w:rPr>
      <w:rFonts w:ascii="Arial" w:hAnsi="Arial" w:cstheme="minorBidi"/>
      <w:b/>
      <w:sz w:val="14"/>
      <w:szCs w:val="14"/>
    </w:rPr>
  </w:style>
  <w:style w:type="character" w:customStyle="1" w:styleId="glavaChar">
    <w:name w:val="glava Char"/>
    <w:basedOn w:val="Privzetapisavaodstavka"/>
    <w:link w:val="glava0"/>
    <w:rsid w:val="0006507C"/>
    <w:rPr>
      <w:rFonts w:ascii="Arial" w:hAnsi="Arial" w:cstheme="minorBidi"/>
      <w:b/>
      <w:sz w:val="14"/>
      <w:szCs w:val="14"/>
    </w:rPr>
  </w:style>
  <w:style w:type="paragraph" w:styleId="Navadensplet">
    <w:name w:val="Normal (Web)"/>
    <w:basedOn w:val="Navaden"/>
    <w:uiPriority w:val="99"/>
    <w:unhideWhenUsed/>
    <w:rsid w:val="009C1BFC"/>
    <w:pPr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en-US" w:eastAsia="en-US"/>
    </w:rPr>
  </w:style>
  <w:style w:type="paragraph" w:styleId="Odstavekseznama">
    <w:name w:val="List Paragraph"/>
    <w:basedOn w:val="Navaden"/>
    <w:uiPriority w:val="34"/>
    <w:qFormat/>
    <w:rsid w:val="0066437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table" w:customStyle="1" w:styleId="PlainTable4">
    <w:name w:val="Plain Table 4"/>
    <w:basedOn w:val="Navadnatabela"/>
    <w:uiPriority w:val="44"/>
    <w:rsid w:val="003E43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3E43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avadnatabela"/>
    <w:uiPriority w:val="42"/>
    <w:rsid w:val="003E43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Navadnatabela"/>
    <w:uiPriority w:val="51"/>
    <w:rsid w:val="003E43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do_ba\Desktop\MOJE%20OBVEZNOSTI\PREDLOGE\letterhead_in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b1db3-9346-4ce3-9ac7-9c8001e45d04">SNMF46S7M547-33-3673</_dlc_DocId>
    <_dlc_DocIdUrl xmlns="dd7b1db3-9346-4ce3-9ac7-9c8001e45d04">
      <Url>http://portal.gorenje.si/normDok/_layouts/DocIdRedir.aspx?ID=SNMF46S7M547-33-3673</Url>
      <Description>SNMF46S7M547-33-3673</Description>
    </_dlc_DocIdUrl>
    <Podro_x010d_je_x0020_veljavnosti xmlns="839d43ff-5f8d-415e-a576-e1c668c61787"/>
    <_x0160_tevilka_x0020_spremembe xmlns="839d43ff-5f8d-415e-a576-e1c668c61787" xsi:nil="true"/>
    <Tip_x0020_dokumenta xmlns="839d43ff-5f8d-415e-a576-e1c668c61787">Obrazec</Tip_x0020_dokumenta>
    <Datum_x0020_veljavnosti xmlns="839d43ff-5f8d-415e-a576-e1c668c61787" xsi:nil="true"/>
    <Jezik xmlns="839d43ff-5f8d-415e-a576-e1c668c61787" xsi:nil="true"/>
    <Lastnik_x0020_dokumenta xmlns="839d43ff-5f8d-415e-a576-e1c668c61787">
      <UserInfo>
        <DisplayName/>
        <AccountId xsi:nil="true"/>
        <AccountType/>
      </UserInfo>
    </Lastnik_x0020_dokumenta>
    <PodrocjeUporabe xmlns="839d43ff-5f8d-415e-a576-e1c668c61787">Predloge</PodrocjeUporabe>
    <Povezave_x0020_do_x0020_drugih_x0020_dokumentov xmlns="839d43ff-5f8d-415e-a576-e1c668c61787"/>
    <_x0160_tevilka_x0020_izdaje xmlns="839d43ff-5f8d-415e-a576-e1c668c61787" xsi:nil="true"/>
    <Datum_x0020_revizije xmlns="839d43ff-5f8d-415e-a576-e1c668c61787" xsi:nil="true"/>
    <Nivo_x0020_v_x0020_hierarhiji xmlns="839d43ff-5f8d-415e-a576-e1c668c61787">SKUPINA GORENJE</Nivo_x0020_v_x0020_hierarhiji>
    <Datum_x0020_izdaje xmlns="839d43ff-5f8d-415e-a576-e1c668c61787" xsi:nil="true"/>
    <Datum_x0020_spremembe xmlns="839d43ff-5f8d-415e-a576-e1c668c61787" xsi:nil="true"/>
    <RevidacijaObvestilo xmlns="839d43ff-5f8d-415e-a576-e1c668c61787">true</RevidacijaObvestilo>
    <Odobril xmlns="839d43ff-5f8d-415e-a576-e1c668c61787" xsi:nil="true"/>
    <Skrbnik_x0020_dokumenta xmlns="839d43ff-5f8d-415e-a576-e1c668c61787">
      <UserInfo>
        <DisplayName/>
        <AccountId xsi:nil="true"/>
        <AccountType/>
      </UserInfo>
    </Skrbnik_x0020_dokumenta>
    <Pripravil xmlns="839d43ff-5f8d-415e-a576-e1c668c61787" xsi:nil="true"/>
    <_dlc_Exempt xmlns="http://schemas.microsoft.com/sharepoint/v3">false</_dlc_Exempt>
    <_dlc_ExpireDateSaved xmlns="http://schemas.microsoft.com/sharepoint/v3" xsi:nil="true"/>
    <_dlc_ExpireDate xmlns="http://schemas.microsoft.com/sharepoint/v3" xsi:nil="true"/>
    <_dlc_DocIdPersistId xmlns="dd7b1db3-9346-4ce3-9ac7-9c8001e45d04">false</_dlc_DocIdPersistId>
    <NaslovEN xmlns="561d2a2b-e497-4115-9bad-5f4ed22a24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B7F99BFFE544C8D337D08762A1595" ma:contentTypeVersion="43" ma:contentTypeDescription="Ustvari nov dokument." ma:contentTypeScope="" ma:versionID="9662edcad46ee3faeb9719e17b860f57">
  <xsd:schema xmlns:xsd="http://www.w3.org/2001/XMLSchema" xmlns:xs="http://www.w3.org/2001/XMLSchema" xmlns:p="http://schemas.microsoft.com/office/2006/metadata/properties" xmlns:ns1="http://schemas.microsoft.com/sharepoint/v3" xmlns:ns2="839d43ff-5f8d-415e-a576-e1c668c61787" xmlns:ns3="dd7b1db3-9346-4ce3-9ac7-9c8001e45d04" xmlns:ns4="561d2a2b-e497-4115-9bad-5f4ed22a24fd" targetNamespace="http://schemas.microsoft.com/office/2006/metadata/properties" ma:root="true" ma:fieldsID="66f75cdcc9e7de680297e43c66365ecb" ns1:_="" ns2:_="" ns3:_="" ns4:_="">
    <xsd:import namespace="http://schemas.microsoft.com/sharepoint/v3"/>
    <xsd:import namespace="839d43ff-5f8d-415e-a576-e1c668c61787"/>
    <xsd:import namespace="dd7b1db3-9346-4ce3-9ac7-9c8001e45d04"/>
    <xsd:import namespace="561d2a2b-e497-4115-9bad-5f4ed22a24fd"/>
    <xsd:element name="properties">
      <xsd:complexType>
        <xsd:sequence>
          <xsd:element name="documentManagement">
            <xsd:complexType>
              <xsd:all>
                <xsd:element ref="ns2:Datum_x0020_izdaje" minOccurs="0"/>
                <xsd:element ref="ns2:Datum_x0020_veljavnosti" minOccurs="0"/>
                <xsd:element ref="ns2:_x0160_tevilka_x0020_izdaje" minOccurs="0"/>
                <xsd:element ref="ns2:_x0160_tevilka_x0020_spremembe" minOccurs="0"/>
                <xsd:element ref="ns2:Datum_x0020_revizije" minOccurs="0"/>
                <xsd:element ref="ns2:Pripravil" minOccurs="0"/>
                <xsd:element ref="ns2:Odobril" minOccurs="0"/>
                <xsd:element ref="ns2:Nivo_x0020_v_x0020_hierarhiji" minOccurs="0"/>
                <xsd:element ref="ns2:Tip_x0020_dokumenta" minOccurs="0"/>
                <xsd:element ref="ns2:Jezik" minOccurs="0"/>
                <xsd:element ref="ns2:Podro_x010d_je_x0020_veljavnosti" minOccurs="0"/>
                <xsd:element ref="ns2:Datum_x0020_spremembe" minOccurs="0"/>
                <xsd:element ref="ns2:RevidacijaObvestilo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2:Lastnik_x0020_dokumenta" minOccurs="0"/>
                <xsd:element ref="ns2:Skrbnik_x0020_dokumenta" minOccurs="0"/>
                <xsd:element ref="ns2:Povezave_x0020_do_x0020_drugih_x0020_dokumentov" minOccurs="0"/>
                <xsd:element ref="ns2:PodrocjeUporabe" minOccurs="0"/>
                <xsd:element ref="ns4:Naslov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3" nillable="true" ma:displayName="Izvirni datum poteka" ma:hidden="true" ma:internalName="_dlc_ExpireDateSaved" ma:readOnly="true">
      <xsd:simpleType>
        <xsd:restriction base="dms:DateTime"/>
      </xsd:simpleType>
    </xsd:element>
    <xsd:element name="_dlc_ExpireDate" ma:index="24" nillable="true" ma:displayName="Datum poteka" ma:description="" ma:hidden="true" ma:indexed="true" ma:internalName="_dlc_ExpireDate" ma:readOnly="true">
      <xsd:simpleType>
        <xsd:restriction base="dms:DateTime"/>
      </xsd:simpleType>
    </xsd:element>
    <xsd:element name="_dlc_Exempt" ma:index="25" nillable="true" ma:displayName="Izvzemi iz pravilnik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43ff-5f8d-415e-a576-e1c668c61787" elementFormDefault="qualified">
    <xsd:import namespace="http://schemas.microsoft.com/office/2006/documentManagement/types"/>
    <xsd:import namespace="http://schemas.microsoft.com/office/infopath/2007/PartnerControls"/>
    <xsd:element name="Datum_x0020_izdaje" ma:index="2" nillable="true" ma:displayName="Datum izdaje" ma:format="DateOnly" ma:internalName="Datum_x0020_izdaje">
      <xsd:simpleType>
        <xsd:restriction base="dms:DateTime"/>
      </xsd:simpleType>
    </xsd:element>
    <xsd:element name="Datum_x0020_veljavnosti" ma:index="3" nillable="true" ma:displayName="Datum veljavnosti" ma:format="DateOnly" ma:internalName="Datum_x0020_veljavnosti">
      <xsd:simpleType>
        <xsd:restriction base="dms:DateTime"/>
      </xsd:simpleType>
    </xsd:element>
    <xsd:element name="_x0160_tevilka_x0020_izdaje" ma:index="4" nillable="true" ma:displayName="Številka izdaje" ma:internalName="_x0160_tevilka_x0020_izdaje" ma:percentage="FALSE">
      <xsd:simpleType>
        <xsd:restriction base="dms:Number"/>
      </xsd:simpleType>
    </xsd:element>
    <xsd:element name="_x0160_tevilka_x0020_spremembe" ma:index="5" nillable="true" ma:displayName="Številka spremembe" ma:internalName="_x0160_tevilka_x0020_spremembe" ma:percentage="FALSE">
      <xsd:simpleType>
        <xsd:restriction base="dms:Number"/>
      </xsd:simpleType>
    </xsd:element>
    <xsd:element name="Datum_x0020_revizije" ma:index="6" nillable="true" ma:displayName="Datum zadnjega pregleda" ma:format="DateOnly" ma:internalName="Datum_x0020_revizije">
      <xsd:simpleType>
        <xsd:restriction base="dms:DateTime"/>
      </xsd:simpleType>
    </xsd:element>
    <xsd:element name="Pripravil" ma:index="7" nillable="true" ma:displayName="Pripravil" ma:internalName="Pripravil">
      <xsd:simpleType>
        <xsd:restriction base="dms:Note">
          <xsd:maxLength value="255"/>
        </xsd:restriction>
      </xsd:simpleType>
    </xsd:element>
    <xsd:element name="Odobril" ma:index="8" nillable="true" ma:displayName="Odobril" ma:internalName="Odobril">
      <xsd:simpleType>
        <xsd:restriction base="dms:Text">
          <xsd:maxLength value="255"/>
        </xsd:restriction>
      </xsd:simpleType>
    </xsd:element>
    <xsd:element name="Nivo_x0020_v_x0020_hierarhiji" ma:index="9" nillable="true" ma:displayName="Nivo v hierarhiji" ma:default="SKUPINA GORENJE" ma:format="RadioButtons" ma:internalName="Nivo_x0020_v_x0020_hierarhiji">
      <xsd:simpleType>
        <xsd:restriction base="dms:Choice">
          <xsd:enumeration value="SKUPINA GORENJE"/>
          <xsd:enumeration value="POSLOVNO PODROČJE DOM"/>
          <xsd:enumeration value="Gorenje, d.d."/>
          <xsd:enumeration value="PROIZVODNE DRUŽBE"/>
          <xsd:enumeration value="Gorenje I.P.C., d.o.o."/>
          <xsd:enumeration value="Gorenje, d.o.o. Valjevo"/>
          <xsd:enumeration value="Gorenje Tiki, d.o.o., Stara Pazova"/>
          <xsd:enumeration value="Gorenje HOME, d.o.o., Zaječar"/>
          <xsd:enumeration value="Mora"/>
          <xsd:enumeration value="POSLOVNO PODROČJE EKOLOGIJA"/>
          <xsd:enumeration value="POSLOVNO PODROČJE PORTFELJSKE NALOŽBE"/>
          <xsd:enumeration value="INDOP, d.o.o"/>
          <xsd:enumeration value="Gorenje Gostinstvo, d.o.o."/>
          <xsd:enumeration value="Gorenje GTI, trgovina, inženiring, d.o.o."/>
          <xsd:enumeration value="Gorenje GAIO, d.o.o."/>
          <xsd:enumeration value="ERICO Velenje, d.o.o."/>
          <xsd:enumeration value="Gorenje Orodjarna, d.o.o."/>
          <xsd:enumeration value="DRUŽBE S SEDEŽEM V SLOVENIJI"/>
        </xsd:restriction>
      </xsd:simpleType>
    </xsd:element>
    <xsd:element name="Tip_x0020_dokumenta" ma:index="10" nillable="true" ma:displayName="Tip dokumenta" ma:format="RadioButtons" ma:internalName="Tip_x0020_dokumenta">
      <xsd:simpleType>
        <xsd:restriction base="dms:Choice">
          <xsd:enumeration value="Org. predpis"/>
          <xsd:enumeration value="Org. navodilo"/>
          <xsd:enumeration value="Pravilnik"/>
          <xsd:enumeration value="Poslovnik"/>
          <xsd:enumeration value="Interni standard"/>
          <xsd:enumeration value="Tehnični predpis"/>
          <xsd:enumeration value="Navodilo za delo"/>
          <xsd:enumeration value="Navodilo SAP"/>
          <xsd:enumeration value=".Priloga"/>
          <xsd:enumeration value="Obrazec"/>
          <xsd:enumeration value="Pripomočki za šifriranje"/>
          <xsd:enumeration value="Upravne smernice"/>
        </xsd:restriction>
      </xsd:simpleType>
    </xsd:element>
    <xsd:element name="Jezik" ma:index="11" nillable="true" ma:displayName="Jezik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L"/>
                    <xsd:enumeration value="EN"/>
                    <xsd:enumeration value="SR"/>
                    <xsd:enumeration value="DE"/>
                    <xsd:enumeration value="CS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Podro_x010d_je_x0020_veljavnosti" ma:index="12" nillable="true" ma:displayName="Področje veljavnosti" ma:internalName="Podro_x010d_je_x0020_velja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kupina Gorenje"/>
                    <xsd:enumeration value="Gorenje, d.d."/>
                    <xsd:enumeration value="Gorenje I.P.C., d.o.o."/>
                    <xsd:enumeration value="INDOP, d.o.o"/>
                    <xsd:enumeration value="Gorenje Gostinstvo, d.o.o."/>
                    <xsd:enumeration value="Gorenje GTI, trgovina, inženiring, d.o.o."/>
                    <xsd:enumeration value="Gorenje GAIO, d.o.o."/>
                    <xsd:enumeration value="ERICO Velenje, d.o.o."/>
                    <xsd:enumeration value="Gorenje Orodjarna, d.o.o."/>
                    <xsd:enumeration value="Gorenje Notranja oprema, d.o.o."/>
                    <xsd:enumeration value="Gorenje, d.o.o. Valjevo"/>
                    <xsd:enumeration value="Gorenje Tiki, d.o.o., Stara Pazova"/>
                    <xsd:enumeration value="Gorenje HOME, d.o.o., Zaječar"/>
                    <xsd:enumeration value="Gorenje Design Studio, d.o.o."/>
                    <xsd:enumeration value="Gorenje Mora"/>
                    <xsd:enumeration value="V Gorenju, d. d., krovni družbi in v odvisnih družbah Skupine Gorenje."/>
                    <xsd:enumeration value="V Gorenju, d.d., krovni družbi in v odvisnih družbah Skupine Gorenje s sedežem v Sloveniji."/>
                    <xsd:enumeration value="V vseh družbah Skupine Gorenje s sedežem v Republiki Sloveniji"/>
                    <xsd:enumeration value="V Gorenju, d.d., in proizvodnih odvisnih družbah Poslovnega področja Dom."/>
                  </xsd:restriction>
                </xsd:simpleType>
              </xsd:element>
            </xsd:sequence>
          </xsd:extension>
        </xsd:complexContent>
      </xsd:complexType>
    </xsd:element>
    <xsd:element name="Datum_x0020_spremembe" ma:index="13" nillable="true" ma:displayName="Datum spremembe" ma:format="DateOnly" ma:internalName="Datum_x0020_spremembe">
      <xsd:simpleType>
        <xsd:restriction base="dms:DateTime"/>
      </xsd:simpleType>
    </xsd:element>
    <xsd:element name="RevidacijaObvestilo" ma:index="14" nillable="true" ma:displayName="Revizija obvestilo" ma:default="1" ma:description="Obkljukajte polje, da bo delovni potek za revizijo ponovno obveščal." ma:internalName="RevidacijaObvestilo">
      <xsd:simpleType>
        <xsd:restriction base="dms:Boolean"/>
      </xsd:simpleType>
    </xsd:element>
    <xsd:element name="Lastnik_x0020_dokumenta" ma:index="29" nillable="true" ma:displayName="Lastnik dokumenta" ma:list="UserInfo" ma:SharePointGroup="0" ma:internalName="Lastnik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bnik_x0020_dokumenta" ma:index="30" nillable="true" ma:displayName="Skrbnik dokumenta" ma:list="UserInfo" ma:SharePointGroup="0" ma:internalName="Skrbnik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vezave_x0020_do_x0020_drugih_x0020_dokumentov" ma:index="31" nillable="true" ma:displayName="Povezave do drugih dokumentov" ma:list="{839d43ff-5f8d-415e-a576-e1c668c61787}" ma:internalName="Povezave_x0020_do_x0020_drugih_x0020_dokumentov" ma:readOnly="false" ma:showField="Title" ma:web="70af6665-c997-461d-95be-8497e744f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drocjeUporabe" ma:index="32" nillable="true" ma:displayName="Področje uporabe" ma:default="Predloge" ma:format="Dropdown" ma:internalName="PodrocjeUporabe">
      <xsd:simpleType>
        <xsd:restriction base="dms:Choice">
          <xsd:enumeration value="Predloge"/>
          <xsd:enumeration value="Pravilniki in poslovniki"/>
          <xsd:enumeration value="1 Razvojno raziskovalno področje"/>
          <xsd:enumeration value="2 Področje prodaje"/>
          <xsd:enumeration value="3 Proizvodno področje"/>
          <xsd:enumeration value="4 Finančno in računovodsko področje"/>
          <xsd:enumeration value="5 Investicije in osnovna sredstva"/>
          <xsd:enumeration value="6 Kadri in izobraževanje"/>
          <xsd:enumeration value="7 Splošne zadeve"/>
          <xsd:enumeration value="8 Področje servisiranja"/>
          <xsd:enumeration value="9 Področje varstva okolja ter varnega in zdravega dela"/>
          <xsd:enumeration value="Organizacijska navodila"/>
          <xsd:enumeration value="Izjave o skladnost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b1db3-9346-4ce3-9ac7-9c8001e45d0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8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2a2b-e497-4115-9bad-5f4ed22a24fd" elementFormDefault="qualified">
    <xsd:import namespace="http://schemas.microsoft.com/office/2006/documentManagement/types"/>
    <xsd:import namespace="http://schemas.microsoft.com/office/infopath/2007/PartnerControls"/>
    <xsd:element name="NaslovEN" ma:index="35" nillable="true" ma:displayName="NaslovEN" ma:internalName="Naslov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Vrsta vsebine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15237-F820-4A0B-8F95-6CB8947B9F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75263E-CE5A-4B21-A93D-AA8DD0E10DC0}">
  <ds:schemaRefs>
    <ds:schemaRef ds:uri="http://schemas.microsoft.com/office/2006/metadata/properties"/>
    <ds:schemaRef ds:uri="http://schemas.microsoft.com/office/infopath/2007/PartnerControls"/>
    <ds:schemaRef ds:uri="dd7b1db3-9346-4ce3-9ac7-9c8001e45d04"/>
    <ds:schemaRef ds:uri="839d43ff-5f8d-415e-a576-e1c668c61787"/>
    <ds:schemaRef ds:uri="http://schemas.microsoft.com/sharepoint/v3"/>
    <ds:schemaRef ds:uri="561d2a2b-e497-4115-9bad-5f4ed22a24fd"/>
  </ds:schemaRefs>
</ds:datastoreItem>
</file>

<file path=customXml/itemProps3.xml><?xml version="1.0" encoding="utf-8"?>
<ds:datastoreItem xmlns:ds="http://schemas.openxmlformats.org/officeDocument/2006/customXml" ds:itemID="{2B8CA526-40F1-4547-8DE4-A59E3A70F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d43ff-5f8d-415e-a576-e1c668c61787"/>
    <ds:schemaRef ds:uri="dd7b1db3-9346-4ce3-9ac7-9c8001e45d04"/>
    <ds:schemaRef ds:uri="561d2a2b-e497-4115-9bad-5f4ed22a2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5BF48-CBC2-4C7B-9688-77C858391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472303-4847-48EE-AD0E-DABA228D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letterhead_internal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Gigodesign d.o.o.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Mladovan Barbara</dc:creator>
  <cp:lastModifiedBy>PVSS-008 Karmen Hudournik</cp:lastModifiedBy>
  <cp:revision>2</cp:revision>
  <cp:lastPrinted>2017-09-07T08:07:00Z</cp:lastPrinted>
  <dcterms:created xsi:type="dcterms:W3CDTF">2017-09-15T12:48:00Z</dcterms:created>
  <dcterms:modified xsi:type="dcterms:W3CDTF">2017-09-15T12:48:00Z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0x010100814B7F99BFFE544C8D337D08762A1595</vt:lpwstr>
  </property>
  <property fmtid="{D5CDD505-2E9C-101B-9397-08002B2CF9AE}" pid="3" name="_dlc_DocIdItemGuid">
    <vt:lpwstr>f1a5f9eb-984e-44ff-ad71-da90c6f71d19</vt:lpwstr>
  </property>
  <property fmtid="{D5CDD505-2E9C-101B-9397-08002B2CF9AE}" pid="4" name="_dlc_policyId">
    <vt:lpwstr>/normDok/normativniDokumenti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Datum_x005f_x0020_veljavnosti&lt;/property&gt;&lt;propertyId&gt;00000000-0000-0000-0000-000000000000&lt;/propertyId&gt;&lt;period&gt;years&lt;/period&gt;&lt;/formula&gt;</vt:lpwstr>
  </property>
  <property fmtid="{D5CDD505-2E9C-101B-9397-08002B2CF9AE}" pid="6" name="Order">
    <vt:r8>367300</vt:r8>
  </property>
  <property fmtid="{D5CDD505-2E9C-101B-9397-08002B2CF9AE}" pid="7" name="xd_Signature">
    <vt:bool>false</vt:bool>
  </property>
  <property fmtid="{D5CDD505-2E9C-101B-9397-08002B2CF9AE}" pid="8" name="DocumentSetDescription">
    <vt:lpwstr/>
  </property>
  <property fmtid="{D5CDD505-2E9C-101B-9397-08002B2CF9AE}" pid="9" name="xd_ProgID">
    <vt:lpwstr/>
  </property>
  <property fmtid="{D5CDD505-2E9C-101B-9397-08002B2CF9AE}" pid="10" name="TemplateUrl">
    <vt:lpwstr/>
  </property>
</Properties>
</file>