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91F6" w14:textId="7975C0A2" w:rsidR="006619A4" w:rsidRDefault="001B1C5F" w:rsidP="007A66F9">
      <w:pPr>
        <w:jc w:val="both"/>
        <w:rPr>
          <w:b/>
          <w:bCs/>
        </w:rPr>
      </w:pPr>
      <w:r w:rsidRPr="001B1C5F">
        <w:rPr>
          <w:b/>
          <w:bCs/>
        </w:rPr>
        <w:t>MLADI RAZISKOVALCI ZA RAZVOJ ŠALEŠKE DOLINE</w:t>
      </w:r>
      <w:r w:rsidR="00805E98">
        <w:rPr>
          <w:b/>
          <w:bCs/>
        </w:rPr>
        <w:t xml:space="preserve"> IN NAGRADA EVROPSKI ZELENI LIST 2024</w:t>
      </w:r>
    </w:p>
    <w:p w14:paraId="29E1D2CF" w14:textId="3F52C413" w:rsidR="00433FF6" w:rsidRDefault="00974B0C" w:rsidP="007A66F9">
      <w:pPr>
        <w:jc w:val="both"/>
        <w:rPr>
          <w:b/>
          <w:bCs/>
        </w:rPr>
      </w:pPr>
      <w:r>
        <w:rPr>
          <w:b/>
          <w:bCs/>
        </w:rPr>
        <w:t>Povezave na objavljena sporočila za javnost o prejemu nagrade</w:t>
      </w:r>
    </w:p>
    <w:p w14:paraId="3DEA4050" w14:textId="77777777" w:rsidR="00433FF6" w:rsidRDefault="00846645" w:rsidP="007A66F9">
      <w:pPr>
        <w:jc w:val="both"/>
      </w:pPr>
      <w:hyperlink r:id="rId5" w:history="1">
        <w:r w:rsidR="00433FF6">
          <w:rPr>
            <w:rStyle w:val="Hiperpovezava"/>
          </w:rPr>
          <w:t>V sodelovanju z različnimi institucijami ustvarjamo program za zeleni list 2024 | velenje.si</w:t>
        </w:r>
      </w:hyperlink>
    </w:p>
    <w:p w14:paraId="5EB20152" w14:textId="77777777" w:rsidR="00433FF6" w:rsidRDefault="00433FF6" w:rsidP="007A66F9">
      <w:pPr>
        <w:jc w:val="both"/>
      </w:pPr>
    </w:p>
    <w:p w14:paraId="6DE992D5" w14:textId="77777777" w:rsidR="00433FF6" w:rsidRDefault="00846645" w:rsidP="007A66F9">
      <w:pPr>
        <w:jc w:val="both"/>
        <w:rPr>
          <w:color w:val="595959"/>
        </w:rPr>
      </w:pPr>
      <w:hyperlink r:id="rId6" w:history="1">
        <w:r w:rsidR="00433FF6">
          <w:rPr>
            <w:rStyle w:val="Hiperpovezava"/>
          </w:rPr>
          <w:t>Velenje zeleni ambasador Evrope | velenje.si</w:t>
        </w:r>
      </w:hyperlink>
    </w:p>
    <w:p w14:paraId="4159E561" w14:textId="77777777" w:rsidR="00433FF6" w:rsidRDefault="00433FF6" w:rsidP="007A66F9">
      <w:pPr>
        <w:jc w:val="both"/>
        <w:rPr>
          <w:b/>
          <w:bCs/>
        </w:rPr>
      </w:pPr>
    </w:p>
    <w:p w14:paraId="2C4FBC50" w14:textId="733BFF5C" w:rsidR="008E77D9" w:rsidRPr="001B1C5F" w:rsidRDefault="00BB4A25" w:rsidP="007A66F9">
      <w:pPr>
        <w:jc w:val="both"/>
        <w:rPr>
          <w:b/>
          <w:bCs/>
        </w:rPr>
      </w:pPr>
      <w:r>
        <w:rPr>
          <w:b/>
          <w:bCs/>
        </w:rPr>
        <w:t>PREDLOGI TEM RAZISKOVALNIH NALOG</w:t>
      </w:r>
    </w:p>
    <w:p w14:paraId="08C11BCD" w14:textId="154A502B" w:rsidR="001B1C5F" w:rsidRDefault="008C115B" w:rsidP="007A66F9">
      <w:pPr>
        <w:jc w:val="both"/>
      </w:pPr>
      <w:r>
        <w:t>TURIZEM IN OKOLJE</w:t>
      </w:r>
    </w:p>
    <w:p w14:paraId="40A58620" w14:textId="2EFF2A23" w:rsidR="001B1C5F" w:rsidRPr="008C115B" w:rsidRDefault="001B1C5F" w:rsidP="007A66F9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 w:rsidRPr="008C115B">
        <w:rPr>
          <w:rFonts w:eastAsia="Times New Roman"/>
        </w:rPr>
        <w:t>Nosilna zmogljivost turizma Mestne občine Velenje</w:t>
      </w:r>
    </w:p>
    <w:p w14:paraId="2917629A" w14:textId="77777777" w:rsidR="001B1C5F" w:rsidRDefault="001B1C5F" w:rsidP="007A66F9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Analiza ranljivosti turizma v Mestni občini Velenje zaradi podnebnih sprememb</w:t>
      </w:r>
    </w:p>
    <w:p w14:paraId="20B62202" w14:textId="23C1BD2C" w:rsidR="00DD1274" w:rsidRDefault="00DD1274" w:rsidP="007A66F9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Organizacija trajnostne prireditve</w:t>
      </w:r>
    </w:p>
    <w:p w14:paraId="5C1670C8" w14:textId="77777777" w:rsidR="008C115B" w:rsidRDefault="008C115B" w:rsidP="007A66F9">
      <w:pPr>
        <w:jc w:val="both"/>
        <w:rPr>
          <w:rFonts w:eastAsia="Times New Roman"/>
        </w:rPr>
      </w:pPr>
    </w:p>
    <w:p w14:paraId="43D1AC2E" w14:textId="775B1D8B" w:rsidR="008C115B" w:rsidRDefault="008C115B" w:rsidP="007A66F9">
      <w:pPr>
        <w:jc w:val="both"/>
        <w:rPr>
          <w:rFonts w:eastAsia="Times New Roman"/>
        </w:rPr>
      </w:pPr>
      <w:r>
        <w:rPr>
          <w:rFonts w:eastAsia="Times New Roman"/>
        </w:rPr>
        <w:t>TRAJNOSTNA MOBILNOST</w:t>
      </w:r>
    </w:p>
    <w:p w14:paraId="31E1D64F" w14:textId="40D90B00" w:rsidR="001B1C5F" w:rsidRDefault="001B1C5F" w:rsidP="007A66F9">
      <w:pPr>
        <w:pStyle w:val="Odstavekseznama"/>
        <w:numPr>
          <w:ilvl w:val="0"/>
          <w:numId w:val="3"/>
        </w:numPr>
        <w:jc w:val="both"/>
        <w:rPr>
          <w:rFonts w:eastAsia="Times New Roman"/>
        </w:rPr>
      </w:pPr>
      <w:r w:rsidRPr="008C115B">
        <w:rPr>
          <w:rFonts w:eastAsia="Times New Roman"/>
        </w:rPr>
        <w:t>Potovalne navade na moji šoli / raziskava načinov prihoda v šolo za učence in učitelje ter predlog ukrepov za spremembe v bolj trajnostne načine</w:t>
      </w:r>
    </w:p>
    <w:p w14:paraId="691DBEC0" w14:textId="26A91EA5" w:rsidR="00507B1B" w:rsidRDefault="00507B1B" w:rsidP="007A66F9">
      <w:pPr>
        <w:pStyle w:val="Odstavekseznama"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Potovalne navade Velenjčanov / raziskava načina premikanja</w:t>
      </w:r>
      <w:r w:rsidR="003E59DB">
        <w:rPr>
          <w:rFonts w:eastAsia="Times New Roman"/>
        </w:rPr>
        <w:t xml:space="preserve"> občanov MOV, razlika med mestom in podeželjem</w:t>
      </w:r>
    </w:p>
    <w:p w14:paraId="6FE23877" w14:textId="4663C92C" w:rsidR="00C112EB" w:rsidRPr="0037373F" w:rsidRDefault="00C112EB" w:rsidP="007A66F9">
      <w:pPr>
        <w:pStyle w:val="Odstavekseznama"/>
        <w:numPr>
          <w:ilvl w:val="0"/>
          <w:numId w:val="3"/>
        </w:numPr>
        <w:jc w:val="both"/>
        <w:rPr>
          <w:rFonts w:eastAsia="Times New Roman"/>
        </w:rPr>
      </w:pPr>
      <w:r>
        <w:t xml:space="preserve">Krepitev javnega potniškega prometa / raziskava možnosti učinkovitega JPP </w:t>
      </w:r>
      <w:r w:rsidR="00510D8D">
        <w:t>na podeželju (povezave med mestom in podeželjem)</w:t>
      </w:r>
      <w:r w:rsidR="00EE7E13">
        <w:t>, kombinacije javnih avtobusnih linij in prevozov na klic, razvoj modela</w:t>
      </w:r>
    </w:p>
    <w:p w14:paraId="4B1497E7" w14:textId="304368E7" w:rsidR="0037373F" w:rsidRPr="000331EC" w:rsidRDefault="0037373F" w:rsidP="007A66F9">
      <w:pPr>
        <w:pStyle w:val="Odstavekseznama"/>
        <w:numPr>
          <w:ilvl w:val="0"/>
          <w:numId w:val="3"/>
        </w:numPr>
        <w:jc w:val="both"/>
        <w:rPr>
          <w:rFonts w:eastAsia="Times New Roman"/>
        </w:rPr>
      </w:pPr>
      <w:r>
        <w:t xml:space="preserve">Določanje </w:t>
      </w:r>
      <w:r w:rsidR="00B54AD3">
        <w:t xml:space="preserve">poteka </w:t>
      </w:r>
      <w:r>
        <w:t xml:space="preserve">optimalnih pešpoti od </w:t>
      </w:r>
      <w:r w:rsidR="00B54AD3">
        <w:t>točke A do točke B v mestu</w:t>
      </w:r>
    </w:p>
    <w:p w14:paraId="6DF9604E" w14:textId="35DF499F" w:rsidR="000331EC" w:rsidRPr="000331EC" w:rsidRDefault="000331EC" w:rsidP="007A66F9">
      <w:pPr>
        <w:pStyle w:val="Odstavekseznama"/>
        <w:numPr>
          <w:ilvl w:val="0"/>
          <w:numId w:val="3"/>
        </w:numPr>
        <w:jc w:val="both"/>
        <w:rPr>
          <w:rFonts w:eastAsia="Times New Roman"/>
        </w:rPr>
      </w:pPr>
      <w:r>
        <w:t>Ali so povezave Velenja z javnim potniškim prometom do drugih mest ustrezne in učinkovite?</w:t>
      </w:r>
    </w:p>
    <w:p w14:paraId="04519B85" w14:textId="505262AC" w:rsidR="000331EC" w:rsidRDefault="000331EC" w:rsidP="007A66F9">
      <w:pPr>
        <w:pStyle w:val="Odstavekseznama"/>
        <w:numPr>
          <w:ilvl w:val="0"/>
          <w:numId w:val="3"/>
        </w:numPr>
        <w:jc w:val="both"/>
        <w:rPr>
          <w:rFonts w:eastAsia="Times New Roman"/>
        </w:rPr>
      </w:pPr>
      <w:r>
        <w:t>Povezanost SAŠA regije z javnim potniškim prometom</w:t>
      </w:r>
    </w:p>
    <w:p w14:paraId="01B9DF05" w14:textId="77777777" w:rsidR="008C115B" w:rsidRDefault="008C115B" w:rsidP="007A66F9">
      <w:pPr>
        <w:jc w:val="both"/>
        <w:rPr>
          <w:rFonts w:eastAsia="Times New Roman"/>
        </w:rPr>
      </w:pPr>
    </w:p>
    <w:p w14:paraId="56A92428" w14:textId="680F1AFE" w:rsidR="00C112EB" w:rsidRPr="008C115B" w:rsidRDefault="00165949" w:rsidP="007A66F9">
      <w:pPr>
        <w:jc w:val="both"/>
        <w:rPr>
          <w:rFonts w:eastAsia="Times New Roman"/>
        </w:rPr>
      </w:pPr>
      <w:r>
        <w:rPr>
          <w:rFonts w:eastAsia="Times New Roman"/>
        </w:rPr>
        <w:t>BIOTSKA RAZNOVRSTNOST</w:t>
      </w:r>
      <w:r w:rsidR="009B3163">
        <w:rPr>
          <w:rFonts w:eastAsia="Times New Roman"/>
        </w:rPr>
        <w:t>, ZELENI SISTEMI</w:t>
      </w:r>
    </w:p>
    <w:p w14:paraId="5324D719" w14:textId="6E4DBBF8" w:rsidR="001B1C5F" w:rsidRDefault="001B1C5F" w:rsidP="007A66F9">
      <w:pPr>
        <w:pStyle w:val="Odstavekseznama"/>
        <w:numPr>
          <w:ilvl w:val="0"/>
          <w:numId w:val="8"/>
        </w:numPr>
        <w:jc w:val="both"/>
        <w:rPr>
          <w:rFonts w:eastAsia="Times New Roman"/>
        </w:rPr>
      </w:pPr>
      <w:r w:rsidRPr="00165949">
        <w:rPr>
          <w:rFonts w:eastAsia="Times New Roman"/>
        </w:rPr>
        <w:t>Vzdrževanje mestnih zelenih površin – ali je potrebno vse travnike pokositi?</w:t>
      </w:r>
    </w:p>
    <w:p w14:paraId="4C98A7DA" w14:textId="0493339D" w:rsidR="009B3163" w:rsidRDefault="009B3163" w:rsidP="007A66F9">
      <w:pPr>
        <w:pStyle w:val="Odstavekseznama"/>
        <w:numPr>
          <w:ilvl w:val="0"/>
          <w:numId w:val="8"/>
        </w:numPr>
        <w:jc w:val="both"/>
        <w:rPr>
          <w:rFonts w:eastAsia="Times New Roman"/>
        </w:rPr>
      </w:pPr>
      <w:r>
        <w:rPr>
          <w:rFonts w:eastAsia="Times New Roman"/>
        </w:rPr>
        <w:t>Zelena infrastruktura v Velenju – popis in predlogi za dopolnitve</w:t>
      </w:r>
    </w:p>
    <w:p w14:paraId="28171C29" w14:textId="0CB907AE" w:rsidR="009B3163" w:rsidRPr="00165949" w:rsidRDefault="00343E88" w:rsidP="007A66F9">
      <w:pPr>
        <w:pStyle w:val="Odstavekseznama"/>
        <w:numPr>
          <w:ilvl w:val="0"/>
          <w:numId w:val="8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Urbano drevje / pomen za mesto, količina absorbiranega C02, </w:t>
      </w:r>
      <w:r w:rsidR="00995229">
        <w:rPr>
          <w:rFonts w:eastAsia="Times New Roman"/>
        </w:rPr>
        <w:t>merjenje temperature pod krošnjami in na območju brez dreves</w:t>
      </w:r>
      <w:r>
        <w:rPr>
          <w:rFonts w:eastAsia="Times New Roman"/>
        </w:rPr>
        <w:t xml:space="preserve"> </w:t>
      </w:r>
    </w:p>
    <w:p w14:paraId="7783DFCC" w14:textId="77777777" w:rsidR="00B54AD3" w:rsidRDefault="00B54AD3" w:rsidP="007A66F9">
      <w:pPr>
        <w:jc w:val="both"/>
      </w:pPr>
    </w:p>
    <w:p w14:paraId="3E2F4EB1" w14:textId="34AD4D86" w:rsidR="00760551" w:rsidRDefault="00EE7E13" w:rsidP="007A66F9">
      <w:pPr>
        <w:jc w:val="both"/>
      </w:pPr>
      <w:r>
        <w:t>ENERGETIKA</w:t>
      </w:r>
    </w:p>
    <w:p w14:paraId="3FA873CA" w14:textId="5B342429" w:rsidR="00760551" w:rsidRDefault="00760551" w:rsidP="007A66F9">
      <w:pPr>
        <w:pStyle w:val="Odstavekseznama"/>
        <w:numPr>
          <w:ilvl w:val="0"/>
          <w:numId w:val="4"/>
        </w:numPr>
        <w:jc w:val="both"/>
      </w:pPr>
      <w:r>
        <w:t>Način zagotavljanja uporabe ustreznih goriv v kotlih za lesno biomaso v individualnih kuriščih</w:t>
      </w:r>
      <w:r w:rsidR="00616AC0">
        <w:t xml:space="preserve"> / N</w:t>
      </w:r>
      <w:r>
        <w:t>aloga bi vsebovala rešitve za spodbujanje uporabe ustreznih goriv. Obravnavala bi tudi mehanizme za prepoznavanje nepravilne uporabe goriv v individualnih kuriščih, ki imajo za posledico onesnaževanje zraka. Predstavil bi se tudi model nadzora in motiviranja uporabnikov za izboljšanja kakovosti zraka v obdobju kurilne sezone (npr. kazni bi bile skrajni ukrep).</w:t>
      </w:r>
    </w:p>
    <w:p w14:paraId="552538D8" w14:textId="77777777" w:rsidR="00120545" w:rsidRPr="00120545" w:rsidRDefault="00120545" w:rsidP="007A66F9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20545">
        <w:rPr>
          <w:rFonts w:asciiTheme="minorHAnsi" w:hAnsiTheme="minorHAnsi" w:cstheme="minorHAnsi"/>
        </w:rPr>
        <w:t>Alternativni viri energije v Šaleški dolini: priložnost ali iluzija?</w:t>
      </w:r>
    </w:p>
    <w:p w14:paraId="100299E7" w14:textId="77777777" w:rsidR="00120545" w:rsidRPr="00120545" w:rsidRDefault="00120545" w:rsidP="007A66F9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20545">
        <w:rPr>
          <w:rFonts w:asciiTheme="minorHAnsi" w:hAnsiTheme="minorHAnsi" w:cstheme="minorHAnsi"/>
        </w:rPr>
        <w:t>Elektrodistribucijsko omrežje in sončne elektrarne na strehah stavb</w:t>
      </w:r>
    </w:p>
    <w:p w14:paraId="4ED6E7D1" w14:textId="77777777" w:rsidR="00120545" w:rsidRPr="00120545" w:rsidRDefault="00120545" w:rsidP="007A66F9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20545">
        <w:rPr>
          <w:rFonts w:asciiTheme="minorHAnsi" w:hAnsiTheme="minorHAnsi" w:cstheme="minorHAnsi"/>
        </w:rPr>
        <w:t>Prihranek individualne hiše ob celoviti energetski sanaciji</w:t>
      </w:r>
    </w:p>
    <w:p w14:paraId="25881FE8" w14:textId="77777777" w:rsidR="00120545" w:rsidRDefault="00120545" w:rsidP="007A66F9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20545">
        <w:rPr>
          <w:rFonts w:asciiTheme="minorHAnsi" w:hAnsiTheme="minorHAnsi" w:cstheme="minorHAnsi"/>
        </w:rPr>
        <w:t>Energetska sanacija večstanovanjskih stavb</w:t>
      </w:r>
    </w:p>
    <w:p w14:paraId="47650B8C" w14:textId="6743F527" w:rsidR="00B54AD3" w:rsidRDefault="00B54AD3" w:rsidP="007A66F9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Energetski semaforji v mestu / semaforji, ki kažejo </w:t>
      </w:r>
      <w:proofErr w:type="spellStart"/>
      <w:r>
        <w:rPr>
          <w:rFonts w:asciiTheme="minorHAnsi" w:hAnsiTheme="minorHAnsi" w:cstheme="minorHAnsi"/>
        </w:rPr>
        <w:t>ogljičnost</w:t>
      </w:r>
      <w:proofErr w:type="spellEnd"/>
      <w:r>
        <w:rPr>
          <w:rFonts w:asciiTheme="minorHAnsi" w:hAnsiTheme="minorHAnsi" w:cstheme="minorHAnsi"/>
        </w:rPr>
        <w:t xml:space="preserve"> mesta ali podobno</w:t>
      </w:r>
    </w:p>
    <w:p w14:paraId="0538EAA4" w14:textId="2D044F84" w:rsidR="00B54AD3" w:rsidRPr="00120545" w:rsidRDefault="00B54AD3" w:rsidP="007A66F9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Energetske točke v mestu / ozaveščanje o naprava</w:t>
      </w:r>
      <w:r w:rsidR="00EA4B64">
        <w:rPr>
          <w:rFonts w:asciiTheme="minorHAnsi" w:hAnsiTheme="minorHAnsi" w:cstheme="minorHAnsi"/>
        </w:rPr>
        <w:t>h, ki proizvajajo električno energijo</w:t>
      </w:r>
    </w:p>
    <w:p w14:paraId="040BD634" w14:textId="77777777" w:rsidR="00120545" w:rsidRDefault="00120545" w:rsidP="007A66F9">
      <w:pPr>
        <w:pStyle w:val="Odstavekseznama"/>
        <w:jc w:val="both"/>
      </w:pPr>
    </w:p>
    <w:p w14:paraId="28900D08" w14:textId="7A6B46E2" w:rsidR="00616AC0" w:rsidRDefault="00616AC0" w:rsidP="007A66F9">
      <w:pPr>
        <w:jc w:val="both"/>
        <w:rPr>
          <w:rFonts w:eastAsia="Times New Roman"/>
        </w:rPr>
      </w:pPr>
      <w:r>
        <w:rPr>
          <w:rFonts w:eastAsia="Times New Roman"/>
        </w:rPr>
        <w:t>ODPADKI</w:t>
      </w:r>
    </w:p>
    <w:p w14:paraId="6B24A3E1" w14:textId="0F5781F9" w:rsidR="00616AC0" w:rsidRDefault="009508B7" w:rsidP="007A66F9">
      <w:pPr>
        <w:pStyle w:val="Odstavekseznama"/>
        <w:numPr>
          <w:ilvl w:val="0"/>
          <w:numId w:val="5"/>
        </w:numPr>
        <w:jc w:val="both"/>
      </w:pPr>
      <w:r>
        <w:t>Stopnja osveščenosti o ravnanju z odpadki</w:t>
      </w:r>
      <w:r w:rsidR="002224BD">
        <w:t>, ločevanje odpadkov v gospodinjstvih</w:t>
      </w:r>
    </w:p>
    <w:p w14:paraId="71D3D869" w14:textId="77777777" w:rsidR="00616AC0" w:rsidRDefault="00616AC0" w:rsidP="007A66F9">
      <w:pPr>
        <w:pStyle w:val="Odstavekseznama"/>
        <w:numPr>
          <w:ilvl w:val="0"/>
          <w:numId w:val="5"/>
        </w:numPr>
        <w:jc w:val="both"/>
      </w:pPr>
      <w:r>
        <w:t>Odpadna hrana v šolskih kuhinjah</w:t>
      </w:r>
    </w:p>
    <w:p w14:paraId="5439A760" w14:textId="4C035188" w:rsidR="00120545" w:rsidRDefault="00120545" w:rsidP="007A66F9">
      <w:pPr>
        <w:pStyle w:val="Odstavekseznama"/>
        <w:numPr>
          <w:ilvl w:val="0"/>
          <w:numId w:val="5"/>
        </w:numPr>
        <w:jc w:val="both"/>
      </w:pPr>
      <w:r>
        <w:t>Odpadna hrana v gospodinjstvih</w:t>
      </w:r>
    </w:p>
    <w:p w14:paraId="5A360291" w14:textId="790EAAFF" w:rsidR="007E23C1" w:rsidRDefault="007E23C1" w:rsidP="007A66F9">
      <w:pPr>
        <w:pStyle w:val="Odstavekseznama"/>
        <w:numPr>
          <w:ilvl w:val="0"/>
          <w:numId w:val="5"/>
        </w:numPr>
        <w:jc w:val="both"/>
      </w:pPr>
      <w:r>
        <w:t>Nevarni odpadki v gospodinjstvih in ravnanje z njimi: kam in kako</w:t>
      </w:r>
    </w:p>
    <w:p w14:paraId="4FD554CA" w14:textId="204E3E76" w:rsidR="002730AA" w:rsidRDefault="00616AC0" w:rsidP="007A66F9">
      <w:pPr>
        <w:pStyle w:val="Odstavekseznama"/>
        <w:numPr>
          <w:ilvl w:val="0"/>
          <w:numId w:val="5"/>
        </w:numPr>
        <w:jc w:val="both"/>
      </w:pPr>
      <w:r>
        <w:t>Možnosti upora</w:t>
      </w:r>
      <w:r w:rsidR="002A38A1">
        <w:t>be odpadkov</w:t>
      </w:r>
      <w:r w:rsidR="002730AA">
        <w:t xml:space="preserve"> v kuhinji / odpadki od hrane, kako jih lahko </w:t>
      </w:r>
      <w:r w:rsidR="002224BD">
        <w:t xml:space="preserve">še </w:t>
      </w:r>
      <w:r w:rsidR="002730AA">
        <w:t>uporabimo</w:t>
      </w:r>
    </w:p>
    <w:p w14:paraId="3C84A6EE" w14:textId="77777777" w:rsidR="00120545" w:rsidRPr="00120545" w:rsidRDefault="00120545" w:rsidP="007A66F9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20545">
        <w:rPr>
          <w:rFonts w:asciiTheme="minorHAnsi" w:hAnsiTheme="minorHAnsi" w:cstheme="minorHAnsi"/>
        </w:rPr>
        <w:t xml:space="preserve">Biološki odpadki </w:t>
      </w:r>
    </w:p>
    <w:p w14:paraId="0C9216FA" w14:textId="68468412" w:rsidR="009E661D" w:rsidRDefault="009E661D" w:rsidP="007A66F9">
      <w:pPr>
        <w:pStyle w:val="Odstavekseznama"/>
        <w:numPr>
          <w:ilvl w:val="0"/>
          <w:numId w:val="5"/>
        </w:numPr>
        <w:jc w:val="both"/>
      </w:pPr>
      <w:r>
        <w:t xml:space="preserve">Še uporabni kot tudi neuporabni električni aparati v gospodinjstvu </w:t>
      </w:r>
    </w:p>
    <w:p w14:paraId="65FCF747" w14:textId="56B3052C" w:rsidR="00201125" w:rsidRDefault="00201125" w:rsidP="007A66F9">
      <w:pPr>
        <w:pStyle w:val="Odstavekseznama"/>
        <w:numPr>
          <w:ilvl w:val="0"/>
          <w:numId w:val="5"/>
        </w:numPr>
        <w:jc w:val="both"/>
      </w:pPr>
      <w:r>
        <w:t>Odpadna električna in elektronska oprema</w:t>
      </w:r>
      <w:r w:rsidR="0037373F">
        <w:t xml:space="preserve"> / gospodinjski aparati, ostala oprema kot so sončni moduli, razsmerniki…</w:t>
      </w:r>
    </w:p>
    <w:p w14:paraId="196BAD6D" w14:textId="26F5E981" w:rsidR="00005510" w:rsidRDefault="00A02939" w:rsidP="007A66F9">
      <w:pPr>
        <w:pStyle w:val="Odstavekseznama"/>
        <w:numPr>
          <w:ilvl w:val="0"/>
          <w:numId w:val="5"/>
        </w:numPr>
        <w:jc w:val="both"/>
      </w:pPr>
      <w:r>
        <w:t>Najbolj uporaben šaleški (</w:t>
      </w:r>
      <w:r w:rsidR="00C4406D">
        <w:t>poljubno območje)</w:t>
      </w:r>
      <w:r>
        <w:t xml:space="preserve"> odpadek / odpadek, ki ga lahko učinkovito predelamo in ponovno uporabimo</w:t>
      </w:r>
    </w:p>
    <w:p w14:paraId="00E06B65" w14:textId="18D2044C" w:rsidR="00120545" w:rsidRDefault="00120545" w:rsidP="007A66F9">
      <w:pPr>
        <w:pStyle w:val="Odstavekseznama"/>
        <w:jc w:val="both"/>
      </w:pPr>
    </w:p>
    <w:p w14:paraId="1EF1749D" w14:textId="65D5A6D8" w:rsidR="003E59DB" w:rsidRDefault="003E59DB" w:rsidP="007A66F9">
      <w:pPr>
        <w:jc w:val="both"/>
      </w:pPr>
      <w:r>
        <w:t>SAMOOSKRBA</w:t>
      </w:r>
    </w:p>
    <w:p w14:paraId="3BD816B0" w14:textId="72E9594B" w:rsidR="003E59DB" w:rsidRPr="003E59DB" w:rsidRDefault="003E59DB" w:rsidP="007A66F9">
      <w:pPr>
        <w:pStyle w:val="Odstavekseznama"/>
        <w:numPr>
          <w:ilvl w:val="0"/>
          <w:numId w:val="2"/>
        </w:numPr>
        <w:jc w:val="both"/>
        <w:rPr>
          <w:rFonts w:eastAsia="Times New Roman"/>
        </w:rPr>
      </w:pPr>
      <w:r w:rsidRPr="003E59DB">
        <w:rPr>
          <w:rFonts w:eastAsia="Times New Roman"/>
        </w:rPr>
        <w:t>Raziskovanje možnosti postavitve visokih gred na stanovanjskih blokih v Mestni občini Velenje</w:t>
      </w:r>
    </w:p>
    <w:p w14:paraId="6BEB238B" w14:textId="31AA27D9" w:rsidR="003E59DB" w:rsidRPr="003E59DB" w:rsidRDefault="003E59DB" w:rsidP="007A66F9">
      <w:pPr>
        <w:pStyle w:val="Odstavekseznama"/>
        <w:numPr>
          <w:ilvl w:val="0"/>
          <w:numId w:val="2"/>
        </w:numPr>
        <w:jc w:val="both"/>
        <w:rPr>
          <w:rFonts w:eastAsia="Times New Roman"/>
        </w:rPr>
      </w:pPr>
      <w:r w:rsidRPr="003E59DB">
        <w:rPr>
          <w:rFonts w:eastAsia="Times New Roman"/>
        </w:rPr>
        <w:t>Kako postati v Velenju čim bolj samooskrben</w:t>
      </w:r>
    </w:p>
    <w:p w14:paraId="36BF81E2" w14:textId="67C78459" w:rsidR="003E59DB" w:rsidRPr="003E59DB" w:rsidRDefault="003E59DB" w:rsidP="007A66F9">
      <w:pPr>
        <w:pStyle w:val="Odstavekseznama"/>
        <w:numPr>
          <w:ilvl w:val="0"/>
          <w:numId w:val="2"/>
        </w:numPr>
        <w:jc w:val="both"/>
        <w:rPr>
          <w:rFonts w:eastAsia="Times New Roman"/>
        </w:rPr>
      </w:pPr>
      <w:r w:rsidRPr="003E59DB">
        <w:rPr>
          <w:rFonts w:eastAsia="Times New Roman"/>
        </w:rPr>
        <w:t xml:space="preserve">Ponudba vegetarijanskih in </w:t>
      </w:r>
      <w:proofErr w:type="spellStart"/>
      <w:r w:rsidRPr="003E59DB">
        <w:rPr>
          <w:rFonts w:eastAsia="Times New Roman"/>
        </w:rPr>
        <w:t>veganskih</w:t>
      </w:r>
      <w:proofErr w:type="spellEnd"/>
      <w:r w:rsidRPr="003E59DB">
        <w:rPr>
          <w:rFonts w:eastAsia="Times New Roman"/>
        </w:rPr>
        <w:t xml:space="preserve"> obrokov v gostinskih lokalih v Mestni občini Velenje in možnosti za širitev te ponudbe</w:t>
      </w:r>
    </w:p>
    <w:p w14:paraId="6BE694A3" w14:textId="6C2D4656" w:rsidR="003E59DB" w:rsidRPr="003E59DB" w:rsidRDefault="003E59DB" w:rsidP="007A66F9">
      <w:pPr>
        <w:pStyle w:val="Odstavekseznama"/>
        <w:numPr>
          <w:ilvl w:val="0"/>
          <w:numId w:val="2"/>
        </w:numPr>
        <w:jc w:val="both"/>
        <w:rPr>
          <w:rFonts w:eastAsia="Times New Roman"/>
        </w:rPr>
      </w:pPr>
      <w:r w:rsidRPr="003E59DB">
        <w:rPr>
          <w:rFonts w:eastAsia="Times New Roman"/>
        </w:rPr>
        <w:t>Ponudba domače pridelane hrane in krajšanje dostavnih poti</w:t>
      </w:r>
    </w:p>
    <w:p w14:paraId="07E133BE" w14:textId="7789ECA9" w:rsidR="003E59DB" w:rsidRPr="003E59DB" w:rsidRDefault="003E59DB" w:rsidP="007A66F9">
      <w:pPr>
        <w:pStyle w:val="Odstavekseznama"/>
        <w:numPr>
          <w:ilvl w:val="0"/>
          <w:numId w:val="2"/>
        </w:numPr>
        <w:jc w:val="both"/>
        <w:rPr>
          <w:rFonts w:eastAsia="Times New Roman"/>
        </w:rPr>
      </w:pPr>
      <w:r w:rsidRPr="003E59DB">
        <w:rPr>
          <w:rFonts w:eastAsia="Times New Roman"/>
        </w:rPr>
        <w:t>Načini izboljšanja rodovitnosti prsti v Šaleški dolini; Kako priti do boljše prsti</w:t>
      </w:r>
      <w:r>
        <w:rPr>
          <w:rFonts w:eastAsia="Times New Roman"/>
        </w:rPr>
        <w:t>?</w:t>
      </w:r>
    </w:p>
    <w:p w14:paraId="658AC3AF" w14:textId="0148FEAB" w:rsidR="003E59DB" w:rsidRPr="003E59DB" w:rsidRDefault="003E59DB" w:rsidP="007A66F9">
      <w:pPr>
        <w:pStyle w:val="Odstavekseznama"/>
        <w:numPr>
          <w:ilvl w:val="0"/>
          <w:numId w:val="2"/>
        </w:numPr>
        <w:jc w:val="both"/>
        <w:rPr>
          <w:rFonts w:eastAsia="Times New Roman"/>
        </w:rPr>
      </w:pPr>
      <w:r w:rsidRPr="003E59DB">
        <w:rPr>
          <w:rFonts w:eastAsia="Times New Roman"/>
        </w:rPr>
        <w:t>Možnost najema nakladnih čebelnih panjev za opraševanje</w:t>
      </w:r>
    </w:p>
    <w:p w14:paraId="4CA6A7E6" w14:textId="77777777" w:rsidR="00D177F0" w:rsidRPr="003E59DB" w:rsidRDefault="00D177F0" w:rsidP="007A66F9">
      <w:pPr>
        <w:jc w:val="both"/>
      </w:pPr>
    </w:p>
    <w:p w14:paraId="58D79644" w14:textId="41B2E7B7" w:rsidR="009E661D" w:rsidRDefault="009E661D" w:rsidP="007A66F9">
      <w:pPr>
        <w:jc w:val="both"/>
      </w:pPr>
      <w:r>
        <w:t>HRUP</w:t>
      </w:r>
    </w:p>
    <w:p w14:paraId="00B8D985" w14:textId="30925CF8" w:rsidR="009E661D" w:rsidRDefault="009E661D" w:rsidP="007A66F9">
      <w:pPr>
        <w:pStyle w:val="Odstavekseznama"/>
        <w:numPr>
          <w:ilvl w:val="0"/>
          <w:numId w:val="6"/>
        </w:numPr>
        <w:jc w:val="both"/>
      </w:pPr>
      <w:r>
        <w:t>Hrup, ki ga generirajo toplotne črpalke</w:t>
      </w:r>
    </w:p>
    <w:p w14:paraId="3CBDFFD8" w14:textId="16776015" w:rsidR="009E661D" w:rsidRDefault="009E661D" w:rsidP="007A66F9">
      <w:pPr>
        <w:pStyle w:val="Odstavekseznama"/>
        <w:numPr>
          <w:ilvl w:val="0"/>
          <w:numId w:val="6"/>
        </w:numPr>
        <w:jc w:val="both"/>
      </w:pPr>
      <w:r>
        <w:t>Toplotna črpalka zrak–voda in motenje okolja z nizkofrekvenčnim hrupom</w:t>
      </w:r>
    </w:p>
    <w:p w14:paraId="76236215" w14:textId="4676C214" w:rsidR="009E661D" w:rsidRDefault="009E661D" w:rsidP="007A66F9">
      <w:pPr>
        <w:pStyle w:val="Odstavekseznama"/>
        <w:numPr>
          <w:ilvl w:val="0"/>
          <w:numId w:val="6"/>
        </w:numPr>
        <w:jc w:val="both"/>
      </w:pPr>
      <w:r>
        <w:t xml:space="preserve">Zvočna emisija toplotnih črpalk zrak-voda in posledično pričakovane </w:t>
      </w:r>
      <w:proofErr w:type="spellStart"/>
      <w:r>
        <w:t>medsosedske</w:t>
      </w:r>
      <w:proofErr w:type="spellEnd"/>
      <w:r>
        <w:t xml:space="preserve"> napetosti</w:t>
      </w:r>
    </w:p>
    <w:p w14:paraId="09DFB4B5" w14:textId="77777777" w:rsidR="009E661D" w:rsidRDefault="009E661D" w:rsidP="007A66F9">
      <w:pPr>
        <w:jc w:val="both"/>
      </w:pPr>
    </w:p>
    <w:p w14:paraId="091F277A" w14:textId="3D54D5A7" w:rsidR="0048088B" w:rsidRDefault="00C441A6" w:rsidP="007A66F9">
      <w:pPr>
        <w:jc w:val="both"/>
      </w:pPr>
      <w:r>
        <w:t>*</w:t>
      </w:r>
      <w:r w:rsidR="0048088B">
        <w:t>Meritve se izvedejo s pomočjo Fakultete za varstvo okolja.</w:t>
      </w:r>
    </w:p>
    <w:p w14:paraId="6F0653BD" w14:textId="2BE6021F" w:rsidR="009E661D" w:rsidRDefault="007E66B7" w:rsidP="007A66F9">
      <w:pPr>
        <w:jc w:val="both"/>
      </w:pPr>
      <w:r>
        <w:t>TRAJNOSTNE NAVADE</w:t>
      </w:r>
    </w:p>
    <w:p w14:paraId="49C2A0E2" w14:textId="6E947CD9" w:rsidR="007E66B7" w:rsidRDefault="007E66B7" w:rsidP="007A66F9">
      <w:pPr>
        <w:pStyle w:val="Odstavekseznama"/>
        <w:numPr>
          <w:ilvl w:val="0"/>
          <w:numId w:val="7"/>
        </w:numPr>
        <w:jc w:val="both"/>
      </w:pPr>
      <w:r>
        <w:t xml:space="preserve">Poraba virov v gospodinjstvih in izračun </w:t>
      </w:r>
      <w:proofErr w:type="spellStart"/>
      <w:r>
        <w:t>ogljičnega</w:t>
      </w:r>
      <w:proofErr w:type="spellEnd"/>
      <w:r>
        <w:t xml:space="preserve"> odtisa (</w:t>
      </w:r>
      <w:r w:rsidR="00C25D48">
        <w:t>merjenje porabe vode, elektrike in drugih energentov, količin odpadkov, nakupovalne navade, vlaganja v obnove stanovanj in hiš)</w:t>
      </w:r>
    </w:p>
    <w:p w14:paraId="3BE69FE4" w14:textId="77777777" w:rsidR="00D177F0" w:rsidRDefault="00D177F0" w:rsidP="007A66F9">
      <w:pPr>
        <w:jc w:val="both"/>
      </w:pPr>
    </w:p>
    <w:p w14:paraId="0E7EAAA5" w14:textId="104F08E8" w:rsidR="00165949" w:rsidRDefault="00165949" w:rsidP="007A66F9">
      <w:pPr>
        <w:jc w:val="both"/>
      </w:pPr>
      <w:r>
        <w:t>TRAJNOSTNA RABA PROSTORA</w:t>
      </w:r>
    </w:p>
    <w:p w14:paraId="249D3772" w14:textId="2491D763" w:rsidR="00165949" w:rsidRDefault="00165949" w:rsidP="007A66F9">
      <w:pPr>
        <w:pStyle w:val="Odstavekseznama"/>
        <w:numPr>
          <w:ilvl w:val="0"/>
          <w:numId w:val="9"/>
        </w:numPr>
        <w:jc w:val="both"/>
      </w:pPr>
      <w:r w:rsidRPr="00165949">
        <w:rPr>
          <w:rFonts w:eastAsia="Times New Roman"/>
        </w:rPr>
        <w:t>Trajnostna soseska</w:t>
      </w:r>
      <w:r w:rsidR="008E77D9">
        <w:rPr>
          <w:rFonts w:eastAsia="Times New Roman"/>
        </w:rPr>
        <w:t xml:space="preserve"> / kaj to pomeni, primeri, predlog lokacije v Velenju…</w:t>
      </w:r>
    </w:p>
    <w:p w14:paraId="52E69B52" w14:textId="77777777" w:rsidR="00D177F0" w:rsidRDefault="00D177F0" w:rsidP="007A66F9">
      <w:pPr>
        <w:jc w:val="both"/>
      </w:pPr>
    </w:p>
    <w:p w14:paraId="10B777E0" w14:textId="7AD984E1" w:rsidR="00281986" w:rsidRDefault="007634F7" w:rsidP="007A66F9">
      <w:pPr>
        <w:jc w:val="both"/>
      </w:pPr>
      <w:r>
        <w:t>ZRAK</w:t>
      </w:r>
    </w:p>
    <w:p w14:paraId="711193FC" w14:textId="2DDF173D" w:rsidR="007634F7" w:rsidRDefault="00E46182" w:rsidP="007A66F9">
      <w:pPr>
        <w:pStyle w:val="Odstavekseznama"/>
        <w:numPr>
          <w:ilvl w:val="0"/>
          <w:numId w:val="10"/>
        </w:numPr>
        <w:jc w:val="both"/>
      </w:pPr>
      <w:r>
        <w:t>Kakovost zraka v Velenju, aktualni problemi in predlogi rešitev</w:t>
      </w:r>
    </w:p>
    <w:p w14:paraId="36B68786" w14:textId="77777777" w:rsidR="00DD1274" w:rsidRDefault="00DD1274" w:rsidP="007A66F9">
      <w:pPr>
        <w:jc w:val="both"/>
      </w:pPr>
    </w:p>
    <w:p w14:paraId="0116EE4E" w14:textId="3C6262E2" w:rsidR="00DD1274" w:rsidRDefault="00DD1274" w:rsidP="007A66F9">
      <w:pPr>
        <w:jc w:val="both"/>
      </w:pPr>
      <w:r>
        <w:t>PODNEBNA NEVTRALNOST</w:t>
      </w:r>
    </w:p>
    <w:p w14:paraId="10BC00F4" w14:textId="189CE8B4" w:rsidR="00DD1274" w:rsidRDefault="00DD1274" w:rsidP="007A66F9">
      <w:pPr>
        <w:pStyle w:val="Odstavekseznama"/>
        <w:numPr>
          <w:ilvl w:val="0"/>
          <w:numId w:val="11"/>
        </w:numPr>
        <w:jc w:val="both"/>
      </w:pPr>
      <w:r>
        <w:t>Ali je Velenje lahko podnebno nevtralno?</w:t>
      </w:r>
    </w:p>
    <w:p w14:paraId="05870E50" w14:textId="77777777" w:rsidR="00FC35E3" w:rsidRDefault="00FC35E3" w:rsidP="007A66F9">
      <w:pPr>
        <w:jc w:val="both"/>
      </w:pPr>
    </w:p>
    <w:p w14:paraId="3ADA6F4E" w14:textId="400AAFCE" w:rsidR="00FC35E3" w:rsidRDefault="00FC35E3" w:rsidP="007A66F9">
      <w:pPr>
        <w:jc w:val="both"/>
      </w:pPr>
      <w:r>
        <w:lastRenderedPageBreak/>
        <w:t>PRAVIČNI PREHOD</w:t>
      </w:r>
    </w:p>
    <w:p w14:paraId="31B01763" w14:textId="03C5ADC8" w:rsidR="00FC35E3" w:rsidRDefault="00FC35E3" w:rsidP="007A66F9">
      <w:pPr>
        <w:pStyle w:val="Odstavekseznama"/>
        <w:numPr>
          <w:ilvl w:val="0"/>
          <w:numId w:val="12"/>
        </w:numPr>
        <w:jc w:val="both"/>
      </w:pPr>
      <w:r>
        <w:t>Pravični prehod SAŠA regije</w:t>
      </w:r>
    </w:p>
    <w:p w14:paraId="4813D6B4" w14:textId="77777777" w:rsidR="00BE2E43" w:rsidRDefault="00BE2E43" w:rsidP="007A66F9">
      <w:pPr>
        <w:jc w:val="both"/>
      </w:pPr>
    </w:p>
    <w:p w14:paraId="44A74C47" w14:textId="6799250C" w:rsidR="009508B7" w:rsidRPr="00760551" w:rsidRDefault="00371CCC" w:rsidP="007A66F9">
      <w:pPr>
        <w:jc w:val="both"/>
        <w:rPr>
          <w:rFonts w:eastAsia="Times New Roman"/>
        </w:rPr>
      </w:pPr>
      <w:r>
        <w:rPr>
          <w:rFonts w:eastAsia="Times New Roman"/>
        </w:rPr>
        <w:t xml:space="preserve">Za več informacij, vprašanj </w:t>
      </w:r>
      <w:r w:rsidR="003E069B">
        <w:rPr>
          <w:rFonts w:eastAsia="Times New Roman"/>
        </w:rPr>
        <w:t xml:space="preserve">ali kakšnih usmeritev pišite na </w:t>
      </w:r>
      <w:hyperlink r:id="rId7" w:history="1">
        <w:r w:rsidR="003E069B">
          <w:rPr>
            <w:rStyle w:val="Hiperpovezava"/>
          </w:rPr>
          <w:t>greenleaf@velenje.si</w:t>
        </w:r>
      </w:hyperlink>
      <w:r w:rsidR="00CD09DE">
        <w:rPr>
          <w:color w:val="595959"/>
        </w:rPr>
        <w:t xml:space="preserve"> </w:t>
      </w:r>
    </w:p>
    <w:p w14:paraId="6F7A7C9A" w14:textId="002BD882" w:rsidR="001B1C5F" w:rsidRDefault="00830681" w:rsidP="007A66F9">
      <w:pPr>
        <w:jc w:val="both"/>
      </w:pPr>
      <w:r>
        <w:t>Srečno in uspešno delo vam želimo.</w:t>
      </w:r>
    </w:p>
    <w:sectPr w:rsidR="001B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D68"/>
    <w:multiLevelType w:val="hybridMultilevel"/>
    <w:tmpl w:val="540E12EE"/>
    <w:lvl w:ilvl="0" w:tplc="0424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7825"/>
    <w:multiLevelType w:val="hybridMultilevel"/>
    <w:tmpl w:val="36385266"/>
    <w:lvl w:ilvl="0" w:tplc="8D1CF3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D7C8C"/>
    <w:multiLevelType w:val="hybridMultilevel"/>
    <w:tmpl w:val="B9A207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C73A7"/>
    <w:multiLevelType w:val="hybridMultilevel"/>
    <w:tmpl w:val="6B9C9B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1EB1"/>
    <w:multiLevelType w:val="hybridMultilevel"/>
    <w:tmpl w:val="675A79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01585"/>
    <w:multiLevelType w:val="hybridMultilevel"/>
    <w:tmpl w:val="09069A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5370E"/>
    <w:multiLevelType w:val="hybridMultilevel"/>
    <w:tmpl w:val="011618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6293"/>
    <w:multiLevelType w:val="hybridMultilevel"/>
    <w:tmpl w:val="B01C9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822F5"/>
    <w:multiLevelType w:val="hybridMultilevel"/>
    <w:tmpl w:val="B5D05E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95B1B"/>
    <w:multiLevelType w:val="hybridMultilevel"/>
    <w:tmpl w:val="B1766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2466D"/>
    <w:multiLevelType w:val="hybridMultilevel"/>
    <w:tmpl w:val="F2101AEC"/>
    <w:lvl w:ilvl="0" w:tplc="4A167A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43C37"/>
    <w:multiLevelType w:val="hybridMultilevel"/>
    <w:tmpl w:val="8C68D4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5F"/>
    <w:rsid w:val="00005510"/>
    <w:rsid w:val="000331EC"/>
    <w:rsid w:val="00091552"/>
    <w:rsid w:val="00120545"/>
    <w:rsid w:val="00165949"/>
    <w:rsid w:val="001B1C5F"/>
    <w:rsid w:val="00201125"/>
    <w:rsid w:val="002224BD"/>
    <w:rsid w:val="002730AA"/>
    <w:rsid w:val="00281986"/>
    <w:rsid w:val="002A38A1"/>
    <w:rsid w:val="002C06CF"/>
    <w:rsid w:val="00343E88"/>
    <w:rsid w:val="00371CCC"/>
    <w:rsid w:val="0037373F"/>
    <w:rsid w:val="00390B14"/>
    <w:rsid w:val="003E069B"/>
    <w:rsid w:val="003E59DB"/>
    <w:rsid w:val="004172A4"/>
    <w:rsid w:val="00433FF6"/>
    <w:rsid w:val="0048088B"/>
    <w:rsid w:val="004B5189"/>
    <w:rsid w:val="004D5DD2"/>
    <w:rsid w:val="00507B1B"/>
    <w:rsid w:val="00510D8D"/>
    <w:rsid w:val="005F5F8F"/>
    <w:rsid w:val="00616AC0"/>
    <w:rsid w:val="006619A4"/>
    <w:rsid w:val="00703ECF"/>
    <w:rsid w:val="007451C6"/>
    <w:rsid w:val="00760551"/>
    <w:rsid w:val="007634F7"/>
    <w:rsid w:val="00766D4C"/>
    <w:rsid w:val="007811B1"/>
    <w:rsid w:val="007A66F9"/>
    <w:rsid w:val="007E23C1"/>
    <w:rsid w:val="007E66B7"/>
    <w:rsid w:val="00805E98"/>
    <w:rsid w:val="00830681"/>
    <w:rsid w:val="00846645"/>
    <w:rsid w:val="008755F4"/>
    <w:rsid w:val="008B4DA6"/>
    <w:rsid w:val="008C115B"/>
    <w:rsid w:val="008D3CFF"/>
    <w:rsid w:val="008E77D9"/>
    <w:rsid w:val="009508B7"/>
    <w:rsid w:val="00974B0C"/>
    <w:rsid w:val="00995229"/>
    <w:rsid w:val="009B3163"/>
    <w:rsid w:val="009C79D8"/>
    <w:rsid w:val="009E661D"/>
    <w:rsid w:val="00A02939"/>
    <w:rsid w:val="00A538AA"/>
    <w:rsid w:val="00A9746D"/>
    <w:rsid w:val="00AD768E"/>
    <w:rsid w:val="00B54AD3"/>
    <w:rsid w:val="00B947BD"/>
    <w:rsid w:val="00BB4A25"/>
    <w:rsid w:val="00BE2E43"/>
    <w:rsid w:val="00BE67E8"/>
    <w:rsid w:val="00C112EB"/>
    <w:rsid w:val="00C25D48"/>
    <w:rsid w:val="00C4406D"/>
    <w:rsid w:val="00C441A6"/>
    <w:rsid w:val="00CD09DE"/>
    <w:rsid w:val="00D177F0"/>
    <w:rsid w:val="00D27F8B"/>
    <w:rsid w:val="00DD1274"/>
    <w:rsid w:val="00E46182"/>
    <w:rsid w:val="00EA4B64"/>
    <w:rsid w:val="00ED15AA"/>
    <w:rsid w:val="00ED7C70"/>
    <w:rsid w:val="00EE7E13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5618"/>
  <w15:chartTrackingRefBased/>
  <w15:docId w15:val="{F665CFBC-AC73-420D-A9D6-0D374865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1C5F"/>
    <w:pPr>
      <w:spacing w:after="0" w:line="240" w:lineRule="auto"/>
      <w:ind w:left="720"/>
    </w:pPr>
    <w:rPr>
      <w:rFonts w:ascii="Calibri" w:hAnsi="Calibri" w:cs="Calibri"/>
      <w:kern w:val="0"/>
    </w:rPr>
  </w:style>
  <w:style w:type="character" w:styleId="Hiperpovezava">
    <w:name w:val="Hyperlink"/>
    <w:basedOn w:val="Privzetapisavaodstavka"/>
    <w:uiPriority w:val="99"/>
    <w:semiHidden/>
    <w:unhideWhenUsed/>
    <w:rsid w:val="00433FF6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7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enleaf@velen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lenje.si/velenje-zeleni-ambasador-evrope/" TargetMode="External"/><Relationship Id="rId5" Type="http://schemas.openxmlformats.org/officeDocument/2006/relationships/hyperlink" Target="https://www.velenje.si/v-sodelovanju-z-razlicnimi-institucijami-ustvarjamo-program-za-zeleni-list-202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3874</Characters>
  <Application>Microsoft Office Word</Application>
  <DocSecurity>0</DocSecurity>
  <Lines>32</Lines>
  <Paragraphs>9</Paragraphs>
  <ScaleCrop>false</ScaleCrop>
  <Company>Mestna obcina Velenje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Ostruh Katarina</dc:creator>
  <cp:keywords/>
  <dc:description/>
  <cp:lastModifiedBy>Karmen Hudournik</cp:lastModifiedBy>
  <cp:revision>2</cp:revision>
  <cp:lastPrinted>2023-05-30T06:50:00Z</cp:lastPrinted>
  <dcterms:created xsi:type="dcterms:W3CDTF">2023-09-08T12:36:00Z</dcterms:created>
  <dcterms:modified xsi:type="dcterms:W3CDTF">2023-09-08T12:36:00Z</dcterms:modified>
</cp:coreProperties>
</file>